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47AE" w:rsidRDefault="003547AE" w:rsidP="006458CE">
      <w:pPr>
        <w:jc w:val="center"/>
        <w:rPr>
          <w:b/>
          <w:sz w:val="28"/>
          <w:szCs w:val="28"/>
        </w:rPr>
      </w:pPr>
    </w:p>
    <w:p w:rsidR="003547AE" w:rsidRDefault="003547AE" w:rsidP="006458CE">
      <w:pPr>
        <w:jc w:val="center"/>
        <w:rPr>
          <w:b/>
          <w:sz w:val="28"/>
          <w:szCs w:val="28"/>
        </w:rPr>
      </w:pPr>
    </w:p>
    <w:p w:rsidR="003547AE" w:rsidRDefault="003547AE" w:rsidP="006458CE">
      <w:pPr>
        <w:jc w:val="center"/>
        <w:rPr>
          <w:b/>
          <w:sz w:val="28"/>
          <w:szCs w:val="28"/>
        </w:rPr>
      </w:pPr>
    </w:p>
    <w:p w:rsidR="003547AE" w:rsidRDefault="003547AE" w:rsidP="006458CE">
      <w:pPr>
        <w:jc w:val="center"/>
        <w:rPr>
          <w:b/>
          <w:sz w:val="28"/>
          <w:szCs w:val="28"/>
        </w:rPr>
      </w:pPr>
    </w:p>
    <w:p w:rsidR="003547AE" w:rsidRDefault="003547AE" w:rsidP="006458CE">
      <w:pPr>
        <w:jc w:val="center"/>
        <w:rPr>
          <w:b/>
          <w:sz w:val="28"/>
          <w:szCs w:val="28"/>
        </w:rPr>
      </w:pPr>
    </w:p>
    <w:p w:rsidR="003547AE" w:rsidRDefault="003547AE" w:rsidP="006458CE">
      <w:pPr>
        <w:jc w:val="center"/>
        <w:rPr>
          <w:b/>
          <w:sz w:val="28"/>
          <w:szCs w:val="28"/>
        </w:rPr>
      </w:pPr>
    </w:p>
    <w:p w:rsidR="003547AE" w:rsidRDefault="003547AE" w:rsidP="006458CE">
      <w:pPr>
        <w:jc w:val="center"/>
        <w:rPr>
          <w:b/>
          <w:sz w:val="28"/>
          <w:szCs w:val="28"/>
        </w:rPr>
      </w:pPr>
    </w:p>
    <w:p w:rsidR="003547AE" w:rsidRDefault="003547AE" w:rsidP="003547AE">
      <w:pPr>
        <w:jc w:val="center"/>
        <w:rPr>
          <w:b/>
          <w:sz w:val="48"/>
          <w:szCs w:val="48"/>
        </w:rPr>
      </w:pPr>
      <w:r w:rsidRPr="00396F39">
        <w:rPr>
          <w:b/>
          <w:sz w:val="48"/>
          <w:szCs w:val="48"/>
        </w:rPr>
        <w:t xml:space="preserve">Прогноз </w:t>
      </w:r>
    </w:p>
    <w:p w:rsidR="003547AE" w:rsidRDefault="003547AE" w:rsidP="003547AE">
      <w:pPr>
        <w:jc w:val="center"/>
        <w:rPr>
          <w:b/>
          <w:sz w:val="28"/>
          <w:szCs w:val="28"/>
        </w:rPr>
      </w:pPr>
      <w:r w:rsidRPr="00396F39">
        <w:rPr>
          <w:b/>
          <w:sz w:val="48"/>
          <w:szCs w:val="48"/>
        </w:rPr>
        <w:t xml:space="preserve">социально-экономического развития </w:t>
      </w:r>
      <w:proofErr w:type="spellStart"/>
      <w:r w:rsidRPr="00396F39">
        <w:rPr>
          <w:b/>
          <w:sz w:val="48"/>
          <w:szCs w:val="48"/>
        </w:rPr>
        <w:t>Почепское</w:t>
      </w:r>
      <w:proofErr w:type="spellEnd"/>
      <w:r w:rsidRPr="00396F39">
        <w:rPr>
          <w:b/>
          <w:sz w:val="48"/>
          <w:szCs w:val="48"/>
        </w:rPr>
        <w:t xml:space="preserve"> городское поселение </w:t>
      </w:r>
      <w:proofErr w:type="spellStart"/>
      <w:r w:rsidRPr="00396F39">
        <w:rPr>
          <w:b/>
          <w:sz w:val="48"/>
          <w:szCs w:val="48"/>
        </w:rPr>
        <w:t>Почепского</w:t>
      </w:r>
      <w:proofErr w:type="spellEnd"/>
      <w:r w:rsidRPr="00396F39">
        <w:rPr>
          <w:b/>
          <w:sz w:val="48"/>
          <w:szCs w:val="48"/>
        </w:rPr>
        <w:t xml:space="preserve"> муниципального района Брянской области</w:t>
      </w:r>
      <w:r>
        <w:rPr>
          <w:b/>
          <w:sz w:val="48"/>
          <w:szCs w:val="48"/>
        </w:rPr>
        <w:t xml:space="preserve"> </w:t>
      </w:r>
      <w:r w:rsidRPr="00396F39">
        <w:rPr>
          <w:b/>
          <w:sz w:val="48"/>
          <w:szCs w:val="48"/>
        </w:rPr>
        <w:t>на 2022 год и на плановый период 2023 и 2024 годов</w:t>
      </w:r>
    </w:p>
    <w:p w:rsidR="003547AE" w:rsidRDefault="003547AE" w:rsidP="006458CE">
      <w:pPr>
        <w:jc w:val="center"/>
        <w:rPr>
          <w:b/>
          <w:sz w:val="28"/>
          <w:szCs w:val="28"/>
        </w:rPr>
      </w:pPr>
    </w:p>
    <w:p w:rsidR="003547AE" w:rsidRDefault="003547AE" w:rsidP="006458CE">
      <w:pPr>
        <w:jc w:val="center"/>
        <w:rPr>
          <w:b/>
          <w:sz w:val="28"/>
          <w:szCs w:val="28"/>
        </w:rPr>
      </w:pPr>
    </w:p>
    <w:p w:rsidR="003547AE" w:rsidRDefault="003547AE" w:rsidP="006458CE">
      <w:pPr>
        <w:jc w:val="center"/>
        <w:rPr>
          <w:b/>
          <w:sz w:val="28"/>
          <w:szCs w:val="28"/>
        </w:rPr>
      </w:pPr>
    </w:p>
    <w:p w:rsidR="003547AE" w:rsidRDefault="003547AE" w:rsidP="006458CE">
      <w:pPr>
        <w:jc w:val="center"/>
        <w:rPr>
          <w:b/>
          <w:sz w:val="28"/>
          <w:szCs w:val="28"/>
        </w:rPr>
      </w:pPr>
    </w:p>
    <w:p w:rsidR="003547AE" w:rsidRDefault="003547AE" w:rsidP="006458CE">
      <w:pPr>
        <w:jc w:val="center"/>
        <w:rPr>
          <w:b/>
          <w:sz w:val="28"/>
          <w:szCs w:val="28"/>
        </w:rPr>
      </w:pPr>
    </w:p>
    <w:p w:rsidR="003547AE" w:rsidRDefault="003547AE" w:rsidP="006458CE">
      <w:pPr>
        <w:jc w:val="center"/>
        <w:rPr>
          <w:b/>
          <w:sz w:val="28"/>
          <w:szCs w:val="28"/>
        </w:rPr>
      </w:pPr>
    </w:p>
    <w:p w:rsidR="003547AE" w:rsidRDefault="003547AE" w:rsidP="006458CE">
      <w:pPr>
        <w:jc w:val="center"/>
        <w:rPr>
          <w:b/>
          <w:sz w:val="28"/>
          <w:szCs w:val="28"/>
        </w:rPr>
      </w:pPr>
    </w:p>
    <w:p w:rsidR="003547AE" w:rsidRDefault="003547AE" w:rsidP="006458CE">
      <w:pPr>
        <w:jc w:val="center"/>
        <w:rPr>
          <w:b/>
          <w:sz w:val="28"/>
          <w:szCs w:val="28"/>
        </w:rPr>
      </w:pPr>
    </w:p>
    <w:p w:rsidR="003547AE" w:rsidRDefault="003547AE" w:rsidP="006458CE">
      <w:pPr>
        <w:jc w:val="center"/>
        <w:rPr>
          <w:b/>
          <w:sz w:val="28"/>
          <w:szCs w:val="28"/>
        </w:rPr>
      </w:pPr>
    </w:p>
    <w:p w:rsidR="003547AE" w:rsidRDefault="003547AE" w:rsidP="006458CE">
      <w:pPr>
        <w:jc w:val="center"/>
        <w:rPr>
          <w:b/>
          <w:sz w:val="28"/>
          <w:szCs w:val="28"/>
        </w:rPr>
      </w:pPr>
    </w:p>
    <w:p w:rsidR="003547AE" w:rsidRDefault="003547AE" w:rsidP="006458CE">
      <w:pPr>
        <w:jc w:val="center"/>
        <w:rPr>
          <w:b/>
          <w:sz w:val="28"/>
          <w:szCs w:val="28"/>
        </w:rPr>
      </w:pPr>
    </w:p>
    <w:p w:rsidR="003547AE" w:rsidRDefault="003547AE" w:rsidP="006458CE">
      <w:pPr>
        <w:jc w:val="center"/>
        <w:rPr>
          <w:b/>
          <w:sz w:val="28"/>
          <w:szCs w:val="28"/>
        </w:rPr>
      </w:pPr>
    </w:p>
    <w:p w:rsidR="003547AE" w:rsidRDefault="003547AE" w:rsidP="006458CE">
      <w:pPr>
        <w:jc w:val="center"/>
        <w:rPr>
          <w:b/>
          <w:sz w:val="28"/>
          <w:szCs w:val="28"/>
        </w:rPr>
      </w:pPr>
    </w:p>
    <w:p w:rsidR="003547AE" w:rsidRDefault="003547AE" w:rsidP="006458CE">
      <w:pPr>
        <w:jc w:val="center"/>
        <w:rPr>
          <w:b/>
          <w:sz w:val="28"/>
          <w:szCs w:val="28"/>
        </w:rPr>
      </w:pPr>
    </w:p>
    <w:p w:rsidR="003547AE" w:rsidRDefault="003547AE" w:rsidP="006458CE">
      <w:pPr>
        <w:jc w:val="center"/>
        <w:rPr>
          <w:b/>
          <w:sz w:val="28"/>
          <w:szCs w:val="28"/>
        </w:rPr>
      </w:pPr>
    </w:p>
    <w:p w:rsidR="003547AE" w:rsidRDefault="003547AE" w:rsidP="006458CE">
      <w:pPr>
        <w:jc w:val="center"/>
        <w:rPr>
          <w:b/>
          <w:sz w:val="28"/>
          <w:szCs w:val="28"/>
        </w:rPr>
      </w:pPr>
    </w:p>
    <w:p w:rsidR="003547AE" w:rsidRDefault="003547AE" w:rsidP="006458CE">
      <w:pPr>
        <w:jc w:val="center"/>
        <w:rPr>
          <w:b/>
          <w:sz w:val="28"/>
          <w:szCs w:val="28"/>
        </w:rPr>
      </w:pPr>
    </w:p>
    <w:p w:rsidR="003547AE" w:rsidRDefault="003547AE" w:rsidP="006458CE">
      <w:pPr>
        <w:jc w:val="center"/>
        <w:rPr>
          <w:b/>
          <w:sz w:val="28"/>
          <w:szCs w:val="28"/>
        </w:rPr>
      </w:pPr>
    </w:p>
    <w:p w:rsidR="003547AE" w:rsidRDefault="003547AE" w:rsidP="006458CE">
      <w:pPr>
        <w:jc w:val="center"/>
        <w:rPr>
          <w:b/>
          <w:sz w:val="28"/>
          <w:szCs w:val="28"/>
        </w:rPr>
      </w:pPr>
    </w:p>
    <w:p w:rsidR="003547AE" w:rsidRDefault="003547AE" w:rsidP="006458CE">
      <w:pPr>
        <w:jc w:val="center"/>
        <w:rPr>
          <w:b/>
          <w:sz w:val="28"/>
          <w:szCs w:val="28"/>
        </w:rPr>
      </w:pPr>
    </w:p>
    <w:p w:rsidR="003547AE" w:rsidRDefault="003547AE" w:rsidP="006458CE">
      <w:pPr>
        <w:jc w:val="center"/>
        <w:rPr>
          <w:b/>
          <w:sz w:val="28"/>
          <w:szCs w:val="28"/>
        </w:rPr>
      </w:pPr>
    </w:p>
    <w:p w:rsidR="003547AE" w:rsidRDefault="003547AE" w:rsidP="006458CE">
      <w:pPr>
        <w:jc w:val="center"/>
        <w:rPr>
          <w:b/>
          <w:sz w:val="28"/>
          <w:szCs w:val="28"/>
        </w:rPr>
      </w:pPr>
    </w:p>
    <w:p w:rsidR="003547AE" w:rsidRDefault="003547AE" w:rsidP="006458CE">
      <w:pPr>
        <w:jc w:val="center"/>
        <w:rPr>
          <w:b/>
          <w:sz w:val="28"/>
          <w:szCs w:val="28"/>
        </w:rPr>
      </w:pPr>
    </w:p>
    <w:p w:rsidR="003547AE" w:rsidRDefault="003547AE" w:rsidP="006458CE">
      <w:pPr>
        <w:jc w:val="center"/>
        <w:rPr>
          <w:b/>
          <w:sz w:val="28"/>
          <w:szCs w:val="28"/>
        </w:rPr>
      </w:pPr>
    </w:p>
    <w:p w:rsidR="003547AE" w:rsidRDefault="003547AE" w:rsidP="006458CE">
      <w:pPr>
        <w:jc w:val="center"/>
        <w:rPr>
          <w:b/>
          <w:sz w:val="28"/>
          <w:szCs w:val="28"/>
        </w:rPr>
      </w:pPr>
    </w:p>
    <w:p w:rsidR="003547AE" w:rsidRDefault="003547AE" w:rsidP="006458CE">
      <w:pPr>
        <w:jc w:val="center"/>
        <w:rPr>
          <w:b/>
          <w:sz w:val="28"/>
          <w:szCs w:val="28"/>
        </w:rPr>
      </w:pPr>
    </w:p>
    <w:p w:rsidR="003547AE" w:rsidRDefault="003547AE" w:rsidP="006458CE">
      <w:pPr>
        <w:jc w:val="center"/>
        <w:rPr>
          <w:b/>
          <w:sz w:val="28"/>
          <w:szCs w:val="28"/>
        </w:rPr>
      </w:pPr>
    </w:p>
    <w:p w:rsidR="003547AE" w:rsidRDefault="003547AE" w:rsidP="006458CE">
      <w:pPr>
        <w:jc w:val="center"/>
        <w:rPr>
          <w:b/>
          <w:sz w:val="28"/>
          <w:szCs w:val="28"/>
        </w:rPr>
      </w:pPr>
    </w:p>
    <w:p w:rsidR="003547AE" w:rsidRDefault="003547AE" w:rsidP="006458CE">
      <w:pPr>
        <w:jc w:val="center"/>
        <w:rPr>
          <w:b/>
          <w:sz w:val="28"/>
          <w:szCs w:val="28"/>
        </w:rPr>
      </w:pPr>
    </w:p>
    <w:p w:rsidR="003547AE" w:rsidRDefault="003547AE" w:rsidP="006458CE">
      <w:pPr>
        <w:jc w:val="center"/>
        <w:rPr>
          <w:b/>
          <w:sz w:val="28"/>
          <w:szCs w:val="28"/>
        </w:rPr>
      </w:pPr>
    </w:p>
    <w:p w:rsidR="003547AE" w:rsidRDefault="003547AE" w:rsidP="006458CE">
      <w:pPr>
        <w:jc w:val="center"/>
        <w:rPr>
          <w:b/>
          <w:sz w:val="28"/>
          <w:szCs w:val="28"/>
        </w:rPr>
      </w:pPr>
    </w:p>
    <w:p w:rsidR="003547AE" w:rsidRDefault="003547AE" w:rsidP="006458CE">
      <w:pPr>
        <w:jc w:val="center"/>
        <w:rPr>
          <w:b/>
          <w:sz w:val="28"/>
          <w:szCs w:val="28"/>
        </w:rPr>
      </w:pPr>
    </w:p>
    <w:p w:rsidR="006458CE" w:rsidRPr="003547AE" w:rsidRDefault="00665652" w:rsidP="006458CE">
      <w:pPr>
        <w:jc w:val="center"/>
        <w:rPr>
          <w:b/>
          <w:sz w:val="28"/>
          <w:szCs w:val="28"/>
        </w:rPr>
      </w:pPr>
      <w:bookmarkStart w:id="0" w:name="_GoBack"/>
      <w:bookmarkEnd w:id="0"/>
      <w:r w:rsidRPr="003547AE">
        <w:rPr>
          <w:b/>
          <w:sz w:val="28"/>
          <w:szCs w:val="28"/>
        </w:rPr>
        <w:lastRenderedPageBreak/>
        <w:t xml:space="preserve">Прогноз </w:t>
      </w:r>
      <w:r w:rsidR="006458CE" w:rsidRPr="003547AE">
        <w:rPr>
          <w:b/>
          <w:sz w:val="28"/>
          <w:szCs w:val="28"/>
        </w:rPr>
        <w:t xml:space="preserve">социально-экономического развития </w:t>
      </w:r>
      <w:proofErr w:type="spellStart"/>
      <w:r w:rsidR="00091703" w:rsidRPr="003547AE">
        <w:rPr>
          <w:b/>
          <w:sz w:val="28"/>
          <w:szCs w:val="28"/>
        </w:rPr>
        <w:t>Почепское</w:t>
      </w:r>
      <w:proofErr w:type="spellEnd"/>
      <w:r w:rsidR="00091703" w:rsidRPr="003547AE">
        <w:rPr>
          <w:b/>
          <w:sz w:val="28"/>
          <w:szCs w:val="28"/>
        </w:rPr>
        <w:t xml:space="preserve"> городское поселение </w:t>
      </w:r>
      <w:proofErr w:type="spellStart"/>
      <w:r w:rsidR="00091703" w:rsidRPr="003547AE">
        <w:rPr>
          <w:b/>
          <w:sz w:val="28"/>
          <w:szCs w:val="28"/>
        </w:rPr>
        <w:t>Почепского</w:t>
      </w:r>
      <w:proofErr w:type="spellEnd"/>
      <w:r w:rsidR="00091703" w:rsidRPr="003547AE">
        <w:rPr>
          <w:b/>
          <w:sz w:val="28"/>
          <w:szCs w:val="28"/>
        </w:rPr>
        <w:t xml:space="preserve"> муниципального района Брянской области</w:t>
      </w:r>
    </w:p>
    <w:p w:rsidR="006458CE" w:rsidRPr="003547AE" w:rsidRDefault="006458CE" w:rsidP="006458CE">
      <w:pPr>
        <w:jc w:val="center"/>
        <w:rPr>
          <w:b/>
          <w:sz w:val="28"/>
          <w:szCs w:val="28"/>
        </w:rPr>
      </w:pPr>
      <w:r w:rsidRPr="003547AE">
        <w:rPr>
          <w:b/>
          <w:sz w:val="28"/>
          <w:szCs w:val="28"/>
        </w:rPr>
        <w:t>на 2022 год и на плановый период 2023 и 2024 годов</w:t>
      </w:r>
    </w:p>
    <w:p w:rsidR="006458CE" w:rsidRPr="003547AE" w:rsidRDefault="006458CE" w:rsidP="006458CE">
      <w:pPr>
        <w:jc w:val="center"/>
        <w:rPr>
          <w:b/>
          <w:sz w:val="28"/>
          <w:szCs w:val="28"/>
        </w:rPr>
      </w:pPr>
    </w:p>
    <w:p w:rsidR="006458CE" w:rsidRPr="003547AE" w:rsidRDefault="006458CE" w:rsidP="00FB6EA1">
      <w:pPr>
        <w:spacing w:line="360" w:lineRule="auto"/>
        <w:ind w:firstLine="709"/>
        <w:jc w:val="both"/>
        <w:rPr>
          <w:shd w:val="clear" w:color="auto" w:fill="FFFFFF"/>
        </w:rPr>
      </w:pPr>
      <w:r w:rsidRPr="003547AE">
        <w:rPr>
          <w:bCs/>
          <w:sz w:val="28"/>
          <w:szCs w:val="28"/>
          <w:shd w:val="clear" w:color="auto" w:fill="FFFFFF"/>
        </w:rPr>
        <w:t xml:space="preserve">Базой для разработки прогноза социально-экономического развития </w:t>
      </w:r>
      <w:proofErr w:type="spellStart"/>
      <w:r w:rsidR="00091703" w:rsidRPr="003547AE">
        <w:rPr>
          <w:bCs/>
          <w:sz w:val="28"/>
          <w:szCs w:val="28"/>
          <w:shd w:val="clear" w:color="auto" w:fill="FFFFFF"/>
        </w:rPr>
        <w:t>Почепское</w:t>
      </w:r>
      <w:proofErr w:type="spellEnd"/>
      <w:r w:rsidR="00091703" w:rsidRPr="003547AE">
        <w:rPr>
          <w:bCs/>
          <w:sz w:val="28"/>
          <w:szCs w:val="28"/>
          <w:shd w:val="clear" w:color="auto" w:fill="FFFFFF"/>
        </w:rPr>
        <w:t xml:space="preserve"> городское поселение </w:t>
      </w:r>
      <w:proofErr w:type="spellStart"/>
      <w:r w:rsidR="00091703" w:rsidRPr="003547AE">
        <w:rPr>
          <w:bCs/>
          <w:sz w:val="28"/>
          <w:szCs w:val="28"/>
          <w:shd w:val="clear" w:color="auto" w:fill="FFFFFF"/>
        </w:rPr>
        <w:t>Почепского</w:t>
      </w:r>
      <w:proofErr w:type="spellEnd"/>
      <w:r w:rsidR="00091703" w:rsidRPr="003547AE">
        <w:rPr>
          <w:bCs/>
          <w:sz w:val="28"/>
          <w:szCs w:val="28"/>
          <w:shd w:val="clear" w:color="auto" w:fill="FFFFFF"/>
        </w:rPr>
        <w:t xml:space="preserve"> муниципального района Брянской области</w:t>
      </w:r>
      <w:r w:rsidRPr="003547AE">
        <w:rPr>
          <w:bCs/>
          <w:sz w:val="28"/>
          <w:szCs w:val="28"/>
          <w:shd w:val="clear" w:color="auto" w:fill="FFFFFF"/>
        </w:rPr>
        <w:t xml:space="preserve"> на 2022 год и на плановый период 2023 и 2024 годов являются основные макроэкономические показатели социально-экономического развития  </w:t>
      </w:r>
      <w:proofErr w:type="spellStart"/>
      <w:r w:rsidR="00091703" w:rsidRPr="003547AE">
        <w:rPr>
          <w:bCs/>
          <w:sz w:val="28"/>
          <w:szCs w:val="28"/>
          <w:shd w:val="clear" w:color="auto" w:fill="FFFFFF"/>
        </w:rPr>
        <w:t>Почепское</w:t>
      </w:r>
      <w:proofErr w:type="spellEnd"/>
      <w:r w:rsidR="00091703" w:rsidRPr="003547AE">
        <w:rPr>
          <w:bCs/>
          <w:sz w:val="28"/>
          <w:szCs w:val="28"/>
          <w:shd w:val="clear" w:color="auto" w:fill="FFFFFF"/>
        </w:rPr>
        <w:t xml:space="preserve"> городское поселение </w:t>
      </w:r>
      <w:proofErr w:type="spellStart"/>
      <w:r w:rsidR="00091703" w:rsidRPr="003547AE">
        <w:rPr>
          <w:bCs/>
          <w:sz w:val="28"/>
          <w:szCs w:val="28"/>
          <w:shd w:val="clear" w:color="auto" w:fill="FFFFFF"/>
        </w:rPr>
        <w:t>Почепского</w:t>
      </w:r>
      <w:proofErr w:type="spellEnd"/>
      <w:r w:rsidR="00091703" w:rsidRPr="003547AE">
        <w:rPr>
          <w:bCs/>
          <w:sz w:val="28"/>
          <w:szCs w:val="28"/>
          <w:shd w:val="clear" w:color="auto" w:fill="FFFFFF"/>
        </w:rPr>
        <w:t xml:space="preserve"> муниципального района Брянской области</w:t>
      </w:r>
      <w:r w:rsidRPr="003547AE">
        <w:rPr>
          <w:bCs/>
          <w:sz w:val="28"/>
          <w:szCs w:val="28"/>
          <w:shd w:val="clear" w:color="auto" w:fill="FFFFFF"/>
        </w:rPr>
        <w:t xml:space="preserve"> за предыдущие годы, итоги за отчетный период 2021 года, сценарные условия развития, основные параметры прогноза социально-экономического развития </w:t>
      </w:r>
      <w:r w:rsidR="00023536" w:rsidRPr="003547AE">
        <w:rPr>
          <w:bCs/>
          <w:sz w:val="28"/>
          <w:szCs w:val="28"/>
          <w:shd w:val="clear" w:color="auto" w:fill="FFFFFF"/>
        </w:rPr>
        <w:t xml:space="preserve">Брянской области и </w:t>
      </w:r>
      <w:r w:rsidRPr="003547AE">
        <w:rPr>
          <w:bCs/>
          <w:sz w:val="28"/>
          <w:szCs w:val="28"/>
          <w:shd w:val="clear" w:color="auto" w:fill="FFFFFF"/>
        </w:rPr>
        <w:t>Российской Федерации на 2022 год и на плановый период 2023 и 2024 годов.</w:t>
      </w:r>
    </w:p>
    <w:p w:rsidR="006458CE" w:rsidRPr="003547AE" w:rsidRDefault="006458CE" w:rsidP="00FB6EA1">
      <w:pPr>
        <w:spacing w:line="360" w:lineRule="auto"/>
        <w:ind w:firstLine="708"/>
        <w:jc w:val="both"/>
        <w:rPr>
          <w:shd w:val="clear" w:color="auto" w:fill="FFFFFF"/>
        </w:rPr>
      </w:pPr>
      <w:r w:rsidRPr="003547AE">
        <w:rPr>
          <w:sz w:val="28"/>
          <w:szCs w:val="28"/>
          <w:shd w:val="clear" w:color="auto" w:fill="FFFFFF"/>
        </w:rPr>
        <w:t xml:space="preserve">Прогноз социально-экономического развития </w:t>
      </w:r>
      <w:proofErr w:type="spellStart"/>
      <w:r w:rsidR="00091703" w:rsidRPr="003547AE">
        <w:rPr>
          <w:sz w:val="28"/>
          <w:szCs w:val="28"/>
          <w:shd w:val="clear" w:color="auto" w:fill="FFFFFF"/>
        </w:rPr>
        <w:t>Почепское</w:t>
      </w:r>
      <w:proofErr w:type="spellEnd"/>
      <w:r w:rsidR="00091703" w:rsidRPr="003547AE">
        <w:rPr>
          <w:sz w:val="28"/>
          <w:szCs w:val="28"/>
          <w:shd w:val="clear" w:color="auto" w:fill="FFFFFF"/>
        </w:rPr>
        <w:t xml:space="preserve"> городское поселение </w:t>
      </w:r>
      <w:proofErr w:type="spellStart"/>
      <w:r w:rsidR="00091703" w:rsidRPr="003547AE">
        <w:rPr>
          <w:sz w:val="28"/>
          <w:szCs w:val="28"/>
          <w:shd w:val="clear" w:color="auto" w:fill="FFFFFF"/>
        </w:rPr>
        <w:t>Почепского</w:t>
      </w:r>
      <w:proofErr w:type="spellEnd"/>
      <w:r w:rsidR="00091703" w:rsidRPr="003547AE">
        <w:rPr>
          <w:sz w:val="28"/>
          <w:szCs w:val="28"/>
          <w:shd w:val="clear" w:color="auto" w:fill="FFFFFF"/>
        </w:rPr>
        <w:t xml:space="preserve"> муниципального района Брянской области</w:t>
      </w:r>
      <w:r w:rsidR="00FA5859" w:rsidRPr="003547AE">
        <w:rPr>
          <w:sz w:val="28"/>
          <w:szCs w:val="28"/>
          <w:shd w:val="clear" w:color="auto" w:fill="FFFFFF"/>
        </w:rPr>
        <w:t xml:space="preserve"> </w:t>
      </w:r>
      <w:r w:rsidRPr="003547AE">
        <w:rPr>
          <w:bCs/>
          <w:sz w:val="28"/>
          <w:szCs w:val="28"/>
          <w:shd w:val="clear" w:color="auto" w:fill="FFFFFF"/>
        </w:rPr>
        <w:t>на 2022 год и на плановый период 2023 и 2024 годов</w:t>
      </w:r>
      <w:r w:rsidRPr="003547AE">
        <w:rPr>
          <w:sz w:val="28"/>
          <w:szCs w:val="28"/>
          <w:shd w:val="clear" w:color="auto" w:fill="FFFFFF"/>
        </w:rPr>
        <w:t xml:space="preserve"> разработан на вариативной основе в составе базового и консервативного вариантов. </w:t>
      </w:r>
    </w:p>
    <w:p w:rsidR="006458CE" w:rsidRPr="003547AE" w:rsidRDefault="006458CE" w:rsidP="00FB6EA1">
      <w:pPr>
        <w:pStyle w:val="20"/>
        <w:spacing w:line="360" w:lineRule="auto"/>
        <w:jc w:val="center"/>
        <w:rPr>
          <w:rFonts w:ascii="Times New Roman" w:hAnsi="Times New Roman" w:cs="Times New Roman"/>
          <w:shd w:val="clear" w:color="auto" w:fill="FFFFFF"/>
        </w:rPr>
      </w:pPr>
      <w:r w:rsidRPr="003547AE">
        <w:rPr>
          <w:rFonts w:ascii="Times New Roman" w:hAnsi="Times New Roman" w:cs="Times New Roman"/>
          <w:bCs w:val="0"/>
          <w:sz w:val="28"/>
          <w:szCs w:val="28"/>
          <w:shd w:val="clear" w:color="auto" w:fill="FFFFFF"/>
        </w:rPr>
        <w:t xml:space="preserve"> </w:t>
      </w:r>
      <w:r w:rsidRPr="003547AE">
        <w:rPr>
          <w:rFonts w:ascii="Times New Roman" w:hAnsi="Times New Roman" w:cs="Times New Roman"/>
          <w:sz w:val="28"/>
          <w:szCs w:val="28"/>
          <w:shd w:val="clear" w:color="auto" w:fill="FFFFFF"/>
        </w:rPr>
        <w:t>Население</w:t>
      </w:r>
    </w:p>
    <w:p w:rsidR="00EA24A6" w:rsidRPr="003547AE" w:rsidRDefault="00EA24A6" w:rsidP="00EA24A6">
      <w:pPr>
        <w:pStyle w:val="20"/>
        <w:spacing w:line="360" w:lineRule="auto"/>
        <w:ind w:firstLine="709"/>
        <w:rPr>
          <w:rFonts w:ascii="Times New Roman" w:hAnsi="Times New Roman" w:cs="Times New Roman"/>
          <w:b w:val="0"/>
          <w:bCs w:val="0"/>
          <w:sz w:val="28"/>
          <w:szCs w:val="28"/>
          <w:shd w:val="clear" w:color="auto" w:fill="FFFFFF"/>
        </w:rPr>
      </w:pPr>
      <w:r w:rsidRPr="003547AE">
        <w:rPr>
          <w:rFonts w:ascii="Times New Roman" w:hAnsi="Times New Roman" w:cs="Times New Roman"/>
          <w:b w:val="0"/>
          <w:bCs w:val="0"/>
          <w:sz w:val="28"/>
          <w:szCs w:val="28"/>
          <w:shd w:val="clear" w:color="auto" w:fill="FFFFFF"/>
        </w:rPr>
        <w:t>По состоянию на 1 января 2021 года численность постоянного населения города составила  16389 человек.</w:t>
      </w:r>
    </w:p>
    <w:p w:rsidR="006A250C" w:rsidRPr="003547AE" w:rsidRDefault="006A250C" w:rsidP="00FB6EA1">
      <w:pPr>
        <w:widowControl w:val="0"/>
        <w:suppressAutoHyphens w:val="0"/>
        <w:autoSpaceDE w:val="0"/>
        <w:autoSpaceDN w:val="0"/>
        <w:adjustRightInd w:val="0"/>
        <w:spacing w:line="360" w:lineRule="auto"/>
        <w:ind w:firstLine="709"/>
        <w:jc w:val="both"/>
        <w:rPr>
          <w:sz w:val="28"/>
          <w:szCs w:val="28"/>
        </w:rPr>
      </w:pPr>
      <w:r w:rsidRPr="003547AE">
        <w:rPr>
          <w:sz w:val="28"/>
          <w:szCs w:val="28"/>
        </w:rPr>
        <w:t xml:space="preserve"> За 10 месяцев 2021года рождаемость составляет 210 </w:t>
      </w:r>
      <w:r w:rsidR="009B3ABC" w:rsidRPr="003547AE">
        <w:rPr>
          <w:sz w:val="28"/>
          <w:szCs w:val="28"/>
        </w:rPr>
        <w:t>(244 за 2020год) человек</w:t>
      </w:r>
      <w:r w:rsidRPr="003547AE">
        <w:rPr>
          <w:sz w:val="28"/>
          <w:szCs w:val="28"/>
        </w:rPr>
        <w:t>, умерло 6</w:t>
      </w:r>
      <w:r w:rsidR="00A3221C" w:rsidRPr="003547AE">
        <w:rPr>
          <w:sz w:val="28"/>
          <w:szCs w:val="28"/>
        </w:rPr>
        <w:t>87</w:t>
      </w:r>
      <w:r w:rsidR="009B3ABC" w:rsidRPr="003547AE">
        <w:rPr>
          <w:sz w:val="28"/>
          <w:szCs w:val="28"/>
        </w:rPr>
        <w:t xml:space="preserve"> (628 за 2020год)</w:t>
      </w:r>
      <w:r w:rsidRPr="003547AE">
        <w:rPr>
          <w:sz w:val="28"/>
          <w:szCs w:val="28"/>
        </w:rPr>
        <w:t xml:space="preserve"> человек, заключенных браков 135, разводов 1</w:t>
      </w:r>
      <w:r w:rsidR="00A3221C" w:rsidRPr="003547AE">
        <w:rPr>
          <w:sz w:val="28"/>
          <w:szCs w:val="28"/>
        </w:rPr>
        <w:t>5</w:t>
      </w:r>
      <w:r w:rsidRPr="003547AE">
        <w:rPr>
          <w:sz w:val="28"/>
          <w:szCs w:val="28"/>
        </w:rPr>
        <w:t>7.</w:t>
      </w:r>
    </w:p>
    <w:p w:rsidR="006A250C" w:rsidRPr="003547AE" w:rsidRDefault="006A250C" w:rsidP="00FB6EA1">
      <w:pPr>
        <w:widowControl w:val="0"/>
        <w:suppressAutoHyphens w:val="0"/>
        <w:autoSpaceDE w:val="0"/>
        <w:autoSpaceDN w:val="0"/>
        <w:adjustRightInd w:val="0"/>
        <w:spacing w:line="360" w:lineRule="auto"/>
        <w:ind w:firstLine="709"/>
        <w:jc w:val="both"/>
        <w:rPr>
          <w:sz w:val="28"/>
          <w:szCs w:val="28"/>
        </w:rPr>
      </w:pPr>
      <w:r w:rsidRPr="003547AE">
        <w:rPr>
          <w:sz w:val="28"/>
          <w:szCs w:val="28"/>
        </w:rPr>
        <w:t>Средняя продолжительность жизни составляет у мужчин 66 лет, у женщин 76 лет.</w:t>
      </w:r>
    </w:p>
    <w:p w:rsidR="006458CE" w:rsidRPr="003547AE" w:rsidRDefault="006458CE" w:rsidP="00FB6EA1">
      <w:pPr>
        <w:pStyle w:val="20"/>
        <w:spacing w:line="360" w:lineRule="auto"/>
        <w:ind w:firstLine="709"/>
        <w:rPr>
          <w:rFonts w:ascii="Times New Roman" w:hAnsi="Times New Roman" w:cs="Times New Roman"/>
          <w:shd w:val="clear" w:color="auto" w:fill="FFFFFF"/>
        </w:rPr>
      </w:pPr>
      <w:r w:rsidRPr="003547AE">
        <w:rPr>
          <w:rFonts w:ascii="Times New Roman" w:hAnsi="Times New Roman" w:cs="Times New Roman"/>
          <w:b w:val="0"/>
          <w:bCs w:val="0"/>
          <w:sz w:val="28"/>
          <w:szCs w:val="28"/>
          <w:shd w:val="clear" w:color="auto" w:fill="FFFFFF"/>
        </w:rPr>
        <w:t xml:space="preserve">В 2020 году суммарный коэффициент рождаемости составил </w:t>
      </w:r>
      <w:r w:rsidRPr="003547AE">
        <w:rPr>
          <w:rFonts w:ascii="Times New Roman" w:eastAsia="Times New Roman" w:hAnsi="Times New Roman" w:cs="Times New Roman"/>
          <w:b w:val="0"/>
          <w:bCs w:val="0"/>
          <w:sz w:val="28"/>
          <w:szCs w:val="28"/>
          <w:shd w:val="clear" w:color="auto" w:fill="FFFFFF"/>
          <w:lang w:eastAsia="ru-RU"/>
        </w:rPr>
        <w:t>1,</w:t>
      </w:r>
      <w:r w:rsidR="00EC1D92" w:rsidRPr="003547AE">
        <w:rPr>
          <w:rFonts w:ascii="Times New Roman" w:eastAsia="Times New Roman" w:hAnsi="Times New Roman" w:cs="Times New Roman"/>
          <w:b w:val="0"/>
          <w:bCs w:val="0"/>
          <w:sz w:val="28"/>
          <w:szCs w:val="28"/>
          <w:shd w:val="clear" w:color="auto" w:fill="FFFFFF"/>
          <w:lang w:eastAsia="ru-RU"/>
        </w:rPr>
        <w:t>29</w:t>
      </w:r>
      <w:r w:rsidRPr="003547AE">
        <w:rPr>
          <w:rFonts w:ascii="Times New Roman" w:hAnsi="Times New Roman" w:cs="Times New Roman"/>
          <w:b w:val="0"/>
          <w:bCs w:val="0"/>
          <w:sz w:val="28"/>
          <w:szCs w:val="28"/>
          <w:shd w:val="clear" w:color="auto" w:fill="FFFFFF"/>
        </w:rPr>
        <w:t xml:space="preserve"> ребенка на 1 женщину. При этом общий </w:t>
      </w:r>
      <w:r w:rsidRPr="003547AE">
        <w:rPr>
          <w:rFonts w:ascii="Times New Roman" w:eastAsia="Times New Roman" w:hAnsi="Times New Roman" w:cs="Times New Roman"/>
          <w:b w:val="0"/>
          <w:bCs w:val="0"/>
          <w:sz w:val="28"/>
          <w:szCs w:val="28"/>
          <w:shd w:val="clear" w:color="auto" w:fill="FFFFFF"/>
          <w:lang w:eastAsia="ru-RU"/>
        </w:rPr>
        <w:t>коэффициент</w:t>
      </w:r>
      <w:r w:rsidRPr="003547AE">
        <w:rPr>
          <w:rFonts w:ascii="Times New Roman" w:hAnsi="Times New Roman" w:cs="Times New Roman"/>
          <w:b w:val="0"/>
          <w:bCs w:val="0"/>
          <w:sz w:val="28"/>
          <w:szCs w:val="28"/>
          <w:shd w:val="clear" w:color="auto" w:fill="FFFFFF"/>
        </w:rPr>
        <w:t xml:space="preserve"> рождаемости составил </w:t>
      </w:r>
      <w:r w:rsidR="00583075" w:rsidRPr="003547AE">
        <w:rPr>
          <w:rFonts w:ascii="Times New Roman" w:hAnsi="Times New Roman" w:cs="Times New Roman"/>
          <w:b w:val="0"/>
          <w:bCs w:val="0"/>
          <w:sz w:val="28"/>
          <w:szCs w:val="28"/>
          <w:shd w:val="clear" w:color="auto" w:fill="FFFFFF"/>
        </w:rPr>
        <w:t>7,1</w:t>
      </w:r>
      <w:r w:rsidRPr="003547AE">
        <w:rPr>
          <w:rFonts w:ascii="Times New Roman" w:hAnsi="Times New Roman" w:cs="Times New Roman"/>
          <w:b w:val="0"/>
          <w:bCs w:val="0"/>
          <w:sz w:val="28"/>
          <w:szCs w:val="28"/>
          <w:shd w:val="clear" w:color="auto" w:fill="FFFFFF"/>
        </w:rPr>
        <w:t xml:space="preserve"> человек</w:t>
      </w:r>
      <w:r w:rsidR="00583075" w:rsidRPr="003547AE">
        <w:rPr>
          <w:rFonts w:ascii="Times New Roman" w:hAnsi="Times New Roman" w:cs="Times New Roman"/>
          <w:b w:val="0"/>
          <w:bCs w:val="0"/>
          <w:sz w:val="28"/>
          <w:szCs w:val="28"/>
          <w:shd w:val="clear" w:color="auto" w:fill="FFFFFF"/>
        </w:rPr>
        <w:t>а</w:t>
      </w:r>
      <w:r w:rsidRPr="003547AE">
        <w:rPr>
          <w:rFonts w:ascii="Times New Roman" w:hAnsi="Times New Roman" w:cs="Times New Roman"/>
          <w:b w:val="0"/>
          <w:bCs w:val="0"/>
          <w:sz w:val="28"/>
          <w:szCs w:val="28"/>
          <w:shd w:val="clear" w:color="auto" w:fill="FFFFFF"/>
        </w:rPr>
        <w:t xml:space="preserve"> на 1000 населения (2019 год – </w:t>
      </w:r>
      <w:r w:rsidR="00583075" w:rsidRPr="003547AE">
        <w:rPr>
          <w:rFonts w:ascii="Times New Roman" w:hAnsi="Times New Roman" w:cs="Times New Roman"/>
          <w:b w:val="0"/>
          <w:bCs w:val="0"/>
          <w:sz w:val="28"/>
          <w:szCs w:val="28"/>
          <w:shd w:val="clear" w:color="auto" w:fill="FFFFFF"/>
        </w:rPr>
        <w:t>6,6</w:t>
      </w:r>
      <w:r w:rsidRPr="003547AE">
        <w:rPr>
          <w:rFonts w:ascii="Times New Roman" w:hAnsi="Times New Roman" w:cs="Times New Roman"/>
          <w:b w:val="0"/>
          <w:bCs w:val="0"/>
          <w:sz w:val="28"/>
          <w:szCs w:val="28"/>
          <w:shd w:val="clear" w:color="auto" w:fill="FFFFFF"/>
        </w:rPr>
        <w:t xml:space="preserve">), </w:t>
      </w:r>
      <w:r w:rsidRPr="003547AE">
        <w:rPr>
          <w:rFonts w:ascii="Times New Roman" w:eastAsia="Times New Roman" w:hAnsi="Times New Roman" w:cs="Times New Roman"/>
          <w:b w:val="0"/>
          <w:bCs w:val="0"/>
          <w:sz w:val="28"/>
          <w:szCs w:val="28"/>
          <w:shd w:val="clear" w:color="auto" w:fill="FFFFFF"/>
          <w:lang w:eastAsia="ru-RU"/>
        </w:rPr>
        <w:t>общий коэффициент</w:t>
      </w:r>
      <w:r w:rsidRPr="003547AE">
        <w:rPr>
          <w:rFonts w:ascii="Times New Roman" w:hAnsi="Times New Roman" w:cs="Times New Roman"/>
          <w:b w:val="0"/>
          <w:bCs w:val="0"/>
          <w:sz w:val="28"/>
          <w:szCs w:val="28"/>
          <w:shd w:val="clear" w:color="auto" w:fill="FFFFFF"/>
        </w:rPr>
        <w:t xml:space="preserve"> смертности – </w:t>
      </w:r>
      <w:r w:rsidRPr="003547AE">
        <w:rPr>
          <w:rFonts w:ascii="Times New Roman" w:eastAsia="Times New Roman" w:hAnsi="Times New Roman" w:cs="Times New Roman"/>
          <w:b w:val="0"/>
          <w:bCs w:val="0"/>
          <w:sz w:val="28"/>
          <w:szCs w:val="28"/>
          <w:shd w:val="clear" w:color="auto" w:fill="FFFFFF"/>
          <w:lang w:eastAsia="ru-RU"/>
        </w:rPr>
        <w:t>17,</w:t>
      </w:r>
      <w:r w:rsidR="00583075" w:rsidRPr="003547AE">
        <w:rPr>
          <w:rFonts w:ascii="Times New Roman" w:eastAsia="Times New Roman" w:hAnsi="Times New Roman" w:cs="Times New Roman"/>
          <w:b w:val="0"/>
          <w:bCs w:val="0"/>
          <w:sz w:val="28"/>
          <w:szCs w:val="28"/>
          <w:shd w:val="clear" w:color="auto" w:fill="FFFFFF"/>
          <w:lang w:eastAsia="ru-RU"/>
        </w:rPr>
        <w:t>3</w:t>
      </w:r>
      <w:r w:rsidRPr="003547AE">
        <w:rPr>
          <w:rFonts w:ascii="Times New Roman" w:hAnsi="Times New Roman" w:cs="Times New Roman"/>
          <w:b w:val="0"/>
          <w:bCs w:val="0"/>
          <w:sz w:val="28"/>
          <w:szCs w:val="28"/>
          <w:shd w:val="clear" w:color="auto" w:fill="FFFFFF"/>
        </w:rPr>
        <w:t xml:space="preserve"> человек</w:t>
      </w:r>
      <w:r w:rsidR="00583075" w:rsidRPr="003547AE">
        <w:rPr>
          <w:rFonts w:ascii="Times New Roman" w:hAnsi="Times New Roman" w:cs="Times New Roman"/>
          <w:b w:val="0"/>
          <w:bCs w:val="0"/>
          <w:sz w:val="28"/>
          <w:szCs w:val="28"/>
          <w:shd w:val="clear" w:color="auto" w:fill="FFFFFF"/>
        </w:rPr>
        <w:t>а</w:t>
      </w:r>
      <w:r w:rsidRPr="003547AE">
        <w:rPr>
          <w:rFonts w:ascii="Times New Roman" w:hAnsi="Times New Roman" w:cs="Times New Roman"/>
          <w:b w:val="0"/>
          <w:bCs w:val="0"/>
          <w:sz w:val="28"/>
          <w:szCs w:val="28"/>
          <w:shd w:val="clear" w:color="auto" w:fill="FFFFFF"/>
        </w:rPr>
        <w:t xml:space="preserve"> на 1000 населения (2019 год – </w:t>
      </w:r>
      <w:r w:rsidRPr="003547AE">
        <w:rPr>
          <w:rFonts w:ascii="Times New Roman" w:eastAsia="Times New Roman" w:hAnsi="Times New Roman" w:cs="Times New Roman"/>
          <w:b w:val="0"/>
          <w:bCs w:val="0"/>
          <w:sz w:val="28"/>
          <w:szCs w:val="28"/>
          <w:shd w:val="clear" w:color="auto" w:fill="FFFFFF"/>
          <w:lang w:eastAsia="ru-RU"/>
        </w:rPr>
        <w:t>1</w:t>
      </w:r>
      <w:r w:rsidR="00583075" w:rsidRPr="003547AE">
        <w:rPr>
          <w:rFonts w:ascii="Times New Roman" w:eastAsia="Times New Roman" w:hAnsi="Times New Roman" w:cs="Times New Roman"/>
          <w:b w:val="0"/>
          <w:bCs w:val="0"/>
          <w:sz w:val="28"/>
          <w:szCs w:val="28"/>
          <w:shd w:val="clear" w:color="auto" w:fill="FFFFFF"/>
          <w:lang w:eastAsia="ru-RU"/>
        </w:rPr>
        <w:t>6,8</w:t>
      </w:r>
      <w:r w:rsidRPr="003547AE">
        <w:rPr>
          <w:rFonts w:ascii="Times New Roman" w:hAnsi="Times New Roman" w:cs="Times New Roman"/>
          <w:b w:val="0"/>
          <w:bCs w:val="0"/>
          <w:sz w:val="28"/>
          <w:szCs w:val="28"/>
          <w:shd w:val="clear" w:color="auto" w:fill="FFFFFF"/>
        </w:rPr>
        <w:t xml:space="preserve">), коэффициент естественной убыли населения — </w:t>
      </w:r>
      <w:r w:rsidR="00583075" w:rsidRPr="003547AE">
        <w:rPr>
          <w:rFonts w:ascii="Times New Roman" w:hAnsi="Times New Roman" w:cs="Times New Roman"/>
          <w:b w:val="0"/>
          <w:bCs w:val="0"/>
          <w:sz w:val="28"/>
          <w:szCs w:val="28"/>
          <w:shd w:val="clear" w:color="auto" w:fill="FFFFFF"/>
        </w:rPr>
        <w:t>10,2</w:t>
      </w:r>
      <w:r w:rsidRPr="003547AE">
        <w:rPr>
          <w:rFonts w:ascii="Times New Roman" w:hAnsi="Times New Roman" w:cs="Times New Roman"/>
          <w:b w:val="0"/>
          <w:bCs w:val="0"/>
          <w:sz w:val="28"/>
          <w:szCs w:val="28"/>
          <w:shd w:val="clear" w:color="auto" w:fill="FFFFFF"/>
        </w:rPr>
        <w:t xml:space="preserve"> человек</w:t>
      </w:r>
      <w:r w:rsidR="00583075" w:rsidRPr="003547AE">
        <w:rPr>
          <w:rFonts w:ascii="Times New Roman" w:hAnsi="Times New Roman" w:cs="Times New Roman"/>
          <w:b w:val="0"/>
          <w:bCs w:val="0"/>
          <w:sz w:val="28"/>
          <w:szCs w:val="28"/>
          <w:shd w:val="clear" w:color="auto" w:fill="FFFFFF"/>
        </w:rPr>
        <w:t>а</w:t>
      </w:r>
      <w:r w:rsidRPr="003547AE">
        <w:rPr>
          <w:rFonts w:ascii="Times New Roman" w:hAnsi="Times New Roman" w:cs="Times New Roman"/>
          <w:b w:val="0"/>
          <w:bCs w:val="0"/>
          <w:sz w:val="28"/>
          <w:szCs w:val="28"/>
          <w:shd w:val="clear" w:color="auto" w:fill="FFFFFF"/>
        </w:rPr>
        <w:t xml:space="preserve"> на 1000 населения.</w:t>
      </w:r>
    </w:p>
    <w:p w:rsidR="006458CE" w:rsidRPr="003547AE" w:rsidRDefault="006458CE" w:rsidP="00FB6EA1">
      <w:pPr>
        <w:pStyle w:val="20"/>
        <w:spacing w:line="360" w:lineRule="auto"/>
        <w:ind w:firstLine="709"/>
        <w:rPr>
          <w:rFonts w:ascii="Times New Roman" w:hAnsi="Times New Roman" w:cs="Times New Roman"/>
          <w:shd w:val="clear" w:color="auto" w:fill="FFFFFF"/>
        </w:rPr>
      </w:pPr>
      <w:r w:rsidRPr="003547AE">
        <w:rPr>
          <w:rFonts w:ascii="Times New Roman" w:hAnsi="Times New Roman" w:cs="Times New Roman"/>
          <w:b w:val="0"/>
          <w:bCs w:val="0"/>
          <w:sz w:val="28"/>
          <w:szCs w:val="28"/>
          <w:shd w:val="clear" w:color="auto" w:fill="FFFFFF"/>
        </w:rPr>
        <w:t xml:space="preserve">По оценке в 2021 году суммарный коэффициент рождаемости составит </w:t>
      </w:r>
      <w:r w:rsidRPr="003547AE">
        <w:rPr>
          <w:rFonts w:ascii="Times New Roman" w:eastAsia="Times New Roman" w:hAnsi="Times New Roman" w:cs="Times New Roman"/>
          <w:b w:val="0"/>
          <w:bCs w:val="0"/>
          <w:sz w:val="28"/>
          <w:szCs w:val="28"/>
          <w:shd w:val="clear" w:color="auto" w:fill="FFFFFF"/>
          <w:lang w:eastAsia="ru-RU"/>
        </w:rPr>
        <w:t>1,3</w:t>
      </w:r>
      <w:r w:rsidRPr="003547AE">
        <w:rPr>
          <w:rFonts w:ascii="Times New Roman" w:hAnsi="Times New Roman" w:cs="Times New Roman"/>
          <w:b w:val="0"/>
          <w:bCs w:val="0"/>
          <w:sz w:val="28"/>
          <w:szCs w:val="28"/>
          <w:shd w:val="clear" w:color="auto" w:fill="FFFFFF"/>
        </w:rPr>
        <w:t xml:space="preserve"> </w:t>
      </w:r>
      <w:r w:rsidRPr="003547AE">
        <w:rPr>
          <w:rFonts w:ascii="Times New Roman" w:eastAsia="Times New Roman" w:hAnsi="Times New Roman" w:cs="Times New Roman"/>
          <w:b w:val="0"/>
          <w:bCs w:val="0"/>
          <w:sz w:val="28"/>
          <w:szCs w:val="28"/>
          <w:shd w:val="clear" w:color="auto" w:fill="FFFFFF"/>
          <w:lang w:eastAsia="ru-RU"/>
        </w:rPr>
        <w:t>ребенка</w:t>
      </w:r>
      <w:r w:rsidRPr="003547AE">
        <w:rPr>
          <w:rFonts w:ascii="Times New Roman" w:hAnsi="Times New Roman" w:cs="Times New Roman"/>
          <w:b w:val="0"/>
          <w:bCs w:val="0"/>
          <w:sz w:val="28"/>
          <w:szCs w:val="28"/>
          <w:shd w:val="clear" w:color="auto" w:fill="FFFFFF"/>
        </w:rPr>
        <w:t xml:space="preserve"> на 1 женщину, общий </w:t>
      </w:r>
      <w:r w:rsidRPr="003547AE">
        <w:rPr>
          <w:rFonts w:ascii="Times New Roman" w:eastAsia="Times New Roman" w:hAnsi="Times New Roman" w:cs="Times New Roman"/>
          <w:b w:val="0"/>
          <w:bCs w:val="0"/>
          <w:sz w:val="28"/>
          <w:szCs w:val="28"/>
          <w:shd w:val="clear" w:color="auto" w:fill="FFFFFF"/>
          <w:lang w:eastAsia="ru-RU"/>
        </w:rPr>
        <w:t>коэффициент</w:t>
      </w:r>
      <w:r w:rsidRPr="003547AE">
        <w:rPr>
          <w:rFonts w:ascii="Times New Roman" w:hAnsi="Times New Roman" w:cs="Times New Roman"/>
          <w:b w:val="0"/>
          <w:bCs w:val="0"/>
          <w:sz w:val="28"/>
          <w:szCs w:val="28"/>
          <w:shd w:val="clear" w:color="auto" w:fill="FFFFFF"/>
        </w:rPr>
        <w:t xml:space="preserve">  рождаемости – </w:t>
      </w:r>
      <w:r w:rsidR="00583075" w:rsidRPr="003547AE">
        <w:rPr>
          <w:rFonts w:ascii="Times New Roman" w:hAnsi="Times New Roman" w:cs="Times New Roman"/>
          <w:b w:val="0"/>
          <w:bCs w:val="0"/>
          <w:sz w:val="28"/>
          <w:szCs w:val="28"/>
          <w:shd w:val="clear" w:color="auto" w:fill="FFFFFF"/>
        </w:rPr>
        <w:t>6,7</w:t>
      </w:r>
      <w:r w:rsidRPr="003547AE">
        <w:rPr>
          <w:rFonts w:ascii="Times New Roman" w:hAnsi="Times New Roman" w:cs="Times New Roman"/>
          <w:b w:val="0"/>
          <w:bCs w:val="0"/>
          <w:sz w:val="28"/>
          <w:szCs w:val="28"/>
          <w:shd w:val="clear" w:color="auto" w:fill="FFFFFF"/>
        </w:rPr>
        <w:t xml:space="preserve"> человека на 1000 </w:t>
      </w:r>
      <w:r w:rsidRPr="003547AE">
        <w:rPr>
          <w:rFonts w:ascii="Times New Roman" w:hAnsi="Times New Roman" w:cs="Times New Roman"/>
          <w:b w:val="0"/>
          <w:bCs w:val="0"/>
          <w:sz w:val="28"/>
          <w:szCs w:val="28"/>
          <w:shd w:val="clear" w:color="auto" w:fill="FFFFFF"/>
        </w:rPr>
        <w:lastRenderedPageBreak/>
        <w:t xml:space="preserve">населения, </w:t>
      </w:r>
      <w:r w:rsidRPr="003547AE">
        <w:rPr>
          <w:rFonts w:ascii="Times New Roman" w:eastAsia="Times New Roman" w:hAnsi="Times New Roman" w:cs="Times New Roman"/>
          <w:b w:val="0"/>
          <w:bCs w:val="0"/>
          <w:sz w:val="28"/>
          <w:szCs w:val="28"/>
          <w:shd w:val="clear" w:color="auto" w:fill="FFFFFF"/>
          <w:lang w:eastAsia="ru-RU"/>
        </w:rPr>
        <w:t>общий коэффициент</w:t>
      </w:r>
      <w:r w:rsidRPr="003547AE">
        <w:rPr>
          <w:rFonts w:ascii="Times New Roman" w:hAnsi="Times New Roman" w:cs="Times New Roman"/>
          <w:b w:val="0"/>
          <w:bCs w:val="0"/>
          <w:sz w:val="28"/>
          <w:szCs w:val="28"/>
          <w:shd w:val="clear" w:color="auto" w:fill="FFFFFF"/>
        </w:rPr>
        <w:t xml:space="preserve"> смертности – </w:t>
      </w:r>
      <w:r w:rsidRPr="003547AE">
        <w:rPr>
          <w:rFonts w:ascii="Times New Roman" w:eastAsia="Times New Roman" w:hAnsi="Times New Roman" w:cs="Times New Roman"/>
          <w:b w:val="0"/>
          <w:bCs w:val="0"/>
          <w:sz w:val="28"/>
          <w:szCs w:val="28"/>
          <w:shd w:val="clear" w:color="auto" w:fill="FFFFFF"/>
          <w:lang w:eastAsia="ru-RU"/>
        </w:rPr>
        <w:t>1</w:t>
      </w:r>
      <w:r w:rsidR="00583075" w:rsidRPr="003547AE">
        <w:rPr>
          <w:rFonts w:ascii="Times New Roman" w:eastAsia="Times New Roman" w:hAnsi="Times New Roman" w:cs="Times New Roman"/>
          <w:b w:val="0"/>
          <w:bCs w:val="0"/>
          <w:sz w:val="28"/>
          <w:szCs w:val="28"/>
          <w:shd w:val="clear" w:color="auto" w:fill="FFFFFF"/>
          <w:lang w:eastAsia="ru-RU"/>
        </w:rPr>
        <w:t>7,6</w:t>
      </w:r>
      <w:r w:rsidRPr="003547AE">
        <w:rPr>
          <w:rFonts w:ascii="Times New Roman" w:hAnsi="Times New Roman" w:cs="Times New Roman"/>
          <w:b w:val="0"/>
          <w:bCs w:val="0"/>
          <w:sz w:val="28"/>
          <w:szCs w:val="28"/>
          <w:shd w:val="clear" w:color="auto" w:fill="FFFFFF"/>
        </w:rPr>
        <w:t xml:space="preserve"> человек на 1000 населения, коэффициент естественной убыли — </w:t>
      </w:r>
      <w:r w:rsidRPr="003547AE">
        <w:rPr>
          <w:rFonts w:ascii="Times New Roman" w:eastAsia="Times New Roman" w:hAnsi="Times New Roman" w:cs="Times New Roman"/>
          <w:b w:val="0"/>
          <w:bCs w:val="0"/>
          <w:sz w:val="28"/>
          <w:szCs w:val="28"/>
          <w:shd w:val="clear" w:color="auto" w:fill="FFFFFF"/>
          <w:lang w:eastAsia="ru-RU"/>
        </w:rPr>
        <w:t>10,</w:t>
      </w:r>
      <w:r w:rsidR="00583075" w:rsidRPr="003547AE">
        <w:rPr>
          <w:rFonts w:ascii="Times New Roman" w:eastAsia="Times New Roman" w:hAnsi="Times New Roman" w:cs="Times New Roman"/>
          <w:b w:val="0"/>
          <w:bCs w:val="0"/>
          <w:sz w:val="28"/>
          <w:szCs w:val="28"/>
          <w:shd w:val="clear" w:color="auto" w:fill="FFFFFF"/>
          <w:lang w:eastAsia="ru-RU"/>
        </w:rPr>
        <w:t>9</w:t>
      </w:r>
      <w:r w:rsidRPr="003547AE">
        <w:rPr>
          <w:rFonts w:ascii="Times New Roman" w:hAnsi="Times New Roman" w:cs="Times New Roman"/>
          <w:b w:val="0"/>
          <w:bCs w:val="0"/>
          <w:sz w:val="28"/>
          <w:szCs w:val="28"/>
          <w:shd w:val="clear" w:color="auto" w:fill="FFFFFF"/>
        </w:rPr>
        <w:t xml:space="preserve"> человека на 1000 населения.</w:t>
      </w:r>
    </w:p>
    <w:p w:rsidR="006458CE" w:rsidRPr="003547AE" w:rsidRDefault="006458CE" w:rsidP="00FB6EA1">
      <w:pPr>
        <w:spacing w:line="360" w:lineRule="auto"/>
        <w:ind w:firstLine="709"/>
        <w:jc w:val="both"/>
        <w:rPr>
          <w:shd w:val="clear" w:color="auto" w:fill="FFFFFF"/>
        </w:rPr>
      </w:pPr>
      <w:r w:rsidRPr="003547AE">
        <w:rPr>
          <w:sz w:val="28"/>
          <w:szCs w:val="28"/>
          <w:shd w:val="clear" w:color="auto" w:fill="FFFFFF"/>
        </w:rPr>
        <w:t xml:space="preserve">Особенностью демографических тенденций в последнее время является старение населения, ухудшение возрастной структуры населения. Негативное влияние на демографическую ситуацию оказывает снижение численности населения в возрасте 15–64 года за счет малочисленного поколения людей, рожденных в 90-е годы, а также снижение численности женщин </w:t>
      </w:r>
      <w:proofErr w:type="spellStart"/>
      <w:r w:rsidRPr="003547AE">
        <w:rPr>
          <w:sz w:val="28"/>
          <w:szCs w:val="28"/>
          <w:shd w:val="clear" w:color="auto" w:fill="FFFFFF"/>
        </w:rPr>
        <w:t>ранне</w:t>
      </w:r>
      <w:proofErr w:type="spellEnd"/>
      <w:r w:rsidRPr="003547AE">
        <w:rPr>
          <w:sz w:val="28"/>
          <w:szCs w:val="28"/>
          <w:shd w:val="clear" w:color="auto" w:fill="FFFFFF"/>
        </w:rPr>
        <w:t xml:space="preserve">- и средне-репродуктивного возраста (20–34 года). </w:t>
      </w:r>
    </w:p>
    <w:p w:rsidR="006458CE" w:rsidRPr="003547AE" w:rsidRDefault="006458CE" w:rsidP="00FB6EA1">
      <w:pPr>
        <w:pStyle w:val="20"/>
        <w:spacing w:line="360" w:lineRule="auto"/>
        <w:ind w:firstLine="709"/>
        <w:rPr>
          <w:rFonts w:ascii="Times New Roman" w:hAnsi="Times New Roman" w:cs="Times New Roman"/>
          <w:shd w:val="clear" w:color="auto" w:fill="FFFFFF"/>
        </w:rPr>
      </w:pPr>
      <w:r w:rsidRPr="003547AE">
        <w:rPr>
          <w:rFonts w:ascii="Times New Roman" w:hAnsi="Times New Roman" w:cs="Times New Roman"/>
          <w:b w:val="0"/>
          <w:bCs w:val="0"/>
          <w:sz w:val="28"/>
          <w:szCs w:val="28"/>
          <w:shd w:val="clear" w:color="auto" w:fill="FFFFFF"/>
        </w:rPr>
        <w:t>В результате реализации мероприятий национальных проектов «Демография» и «Здравоохранение», направленных на достижение целей по повышению рождаемости, снижению смертности, а также за счет улучшения репродуктивного здоровья, формирования мотивации к здоровому образу жизни, стимулирования к занятиям физкультурой и спортом, будет наблюдаться улучшение демографической ситуации.</w:t>
      </w:r>
    </w:p>
    <w:p w:rsidR="006458CE" w:rsidRPr="003547AE" w:rsidRDefault="006458CE" w:rsidP="00FB6EA1">
      <w:pPr>
        <w:pStyle w:val="20"/>
        <w:spacing w:line="360" w:lineRule="auto"/>
        <w:ind w:firstLine="709"/>
        <w:rPr>
          <w:rFonts w:ascii="Times New Roman" w:hAnsi="Times New Roman" w:cs="Times New Roman"/>
          <w:shd w:val="clear" w:color="auto" w:fill="FFFFFF"/>
        </w:rPr>
      </w:pPr>
      <w:r w:rsidRPr="003547AE">
        <w:rPr>
          <w:rFonts w:ascii="Times New Roman" w:hAnsi="Times New Roman" w:cs="Times New Roman"/>
          <w:b w:val="0"/>
          <w:bCs w:val="0"/>
          <w:sz w:val="28"/>
          <w:szCs w:val="28"/>
          <w:shd w:val="clear" w:color="auto" w:fill="FFFFFF"/>
        </w:rPr>
        <w:t xml:space="preserve">В 2022 году суммарный коэффициент рождаемости составит </w:t>
      </w:r>
      <w:r w:rsidRPr="003547AE">
        <w:rPr>
          <w:rFonts w:ascii="Times New Roman" w:eastAsia="Times New Roman" w:hAnsi="Times New Roman" w:cs="Times New Roman"/>
          <w:b w:val="0"/>
          <w:bCs w:val="0"/>
          <w:sz w:val="28"/>
          <w:szCs w:val="28"/>
          <w:shd w:val="clear" w:color="auto" w:fill="FFFFFF"/>
          <w:lang w:eastAsia="ru-RU"/>
        </w:rPr>
        <w:t>1,3</w:t>
      </w:r>
      <w:r w:rsidRPr="003547AE">
        <w:rPr>
          <w:rFonts w:ascii="Times New Roman" w:hAnsi="Times New Roman" w:cs="Times New Roman"/>
          <w:b w:val="0"/>
          <w:bCs w:val="0"/>
          <w:sz w:val="28"/>
          <w:szCs w:val="28"/>
          <w:shd w:val="clear" w:color="auto" w:fill="FFFFFF"/>
        </w:rPr>
        <w:t xml:space="preserve">  ребенка, в 2024 году – </w:t>
      </w:r>
      <w:r w:rsidRPr="003547AE">
        <w:rPr>
          <w:rFonts w:ascii="Times New Roman" w:eastAsia="Times New Roman" w:hAnsi="Times New Roman" w:cs="Times New Roman"/>
          <w:b w:val="0"/>
          <w:bCs w:val="0"/>
          <w:sz w:val="28"/>
          <w:szCs w:val="28"/>
          <w:shd w:val="clear" w:color="auto" w:fill="FFFFFF"/>
          <w:lang w:eastAsia="ru-RU"/>
        </w:rPr>
        <w:t>1,31</w:t>
      </w:r>
      <w:r w:rsidRPr="003547AE">
        <w:rPr>
          <w:rFonts w:ascii="Times New Roman" w:hAnsi="Times New Roman" w:cs="Times New Roman"/>
          <w:b w:val="0"/>
          <w:bCs w:val="0"/>
          <w:sz w:val="28"/>
          <w:szCs w:val="28"/>
          <w:shd w:val="clear" w:color="auto" w:fill="FFFFFF"/>
        </w:rPr>
        <w:t xml:space="preserve"> ребенка на 1 женщину. Общий коэффициент рождаемости в 2022 году составит </w:t>
      </w:r>
      <w:r w:rsidR="00583075" w:rsidRPr="003547AE">
        <w:rPr>
          <w:rFonts w:ascii="Times New Roman" w:hAnsi="Times New Roman" w:cs="Times New Roman"/>
          <w:b w:val="0"/>
          <w:bCs w:val="0"/>
          <w:sz w:val="28"/>
          <w:szCs w:val="28"/>
          <w:shd w:val="clear" w:color="auto" w:fill="FFFFFF"/>
        </w:rPr>
        <w:t>6,8</w:t>
      </w:r>
      <w:r w:rsidRPr="003547AE">
        <w:rPr>
          <w:rFonts w:ascii="Times New Roman" w:hAnsi="Times New Roman" w:cs="Times New Roman"/>
          <w:b w:val="0"/>
          <w:bCs w:val="0"/>
          <w:sz w:val="28"/>
          <w:szCs w:val="28"/>
          <w:shd w:val="clear" w:color="auto" w:fill="FFFFFF"/>
        </w:rPr>
        <w:t xml:space="preserve"> человек, в 2024 году – </w:t>
      </w:r>
      <w:r w:rsidR="00583075" w:rsidRPr="003547AE">
        <w:rPr>
          <w:rFonts w:ascii="Times New Roman" w:hAnsi="Times New Roman" w:cs="Times New Roman"/>
          <w:b w:val="0"/>
          <w:bCs w:val="0"/>
          <w:sz w:val="28"/>
          <w:szCs w:val="28"/>
          <w:shd w:val="clear" w:color="auto" w:fill="FFFFFF"/>
        </w:rPr>
        <w:t>7 человек</w:t>
      </w:r>
      <w:r w:rsidRPr="003547AE">
        <w:rPr>
          <w:rFonts w:ascii="Times New Roman" w:hAnsi="Times New Roman" w:cs="Times New Roman"/>
          <w:b w:val="0"/>
          <w:bCs w:val="0"/>
          <w:sz w:val="28"/>
          <w:szCs w:val="28"/>
          <w:shd w:val="clear" w:color="auto" w:fill="FFFFFF"/>
        </w:rPr>
        <w:t xml:space="preserve"> на 1000 населения; коэффициент смертности населения в 2022 году составит </w:t>
      </w:r>
      <w:r w:rsidRPr="003547AE">
        <w:rPr>
          <w:rFonts w:ascii="Times New Roman" w:eastAsia="Times New Roman" w:hAnsi="Times New Roman" w:cs="Times New Roman"/>
          <w:b w:val="0"/>
          <w:bCs w:val="0"/>
          <w:sz w:val="28"/>
          <w:szCs w:val="28"/>
          <w:shd w:val="clear" w:color="auto" w:fill="FFFFFF"/>
          <w:lang w:eastAsia="ru-RU"/>
        </w:rPr>
        <w:t>17,</w:t>
      </w:r>
      <w:r w:rsidR="00583075" w:rsidRPr="003547AE">
        <w:rPr>
          <w:rFonts w:ascii="Times New Roman" w:eastAsia="Times New Roman" w:hAnsi="Times New Roman" w:cs="Times New Roman"/>
          <w:b w:val="0"/>
          <w:bCs w:val="0"/>
          <w:sz w:val="28"/>
          <w:szCs w:val="28"/>
          <w:shd w:val="clear" w:color="auto" w:fill="FFFFFF"/>
          <w:lang w:eastAsia="ru-RU"/>
        </w:rPr>
        <w:t>5</w:t>
      </w:r>
      <w:r w:rsidRPr="003547AE">
        <w:rPr>
          <w:rFonts w:ascii="Times New Roman" w:hAnsi="Times New Roman" w:cs="Times New Roman"/>
          <w:b w:val="0"/>
          <w:bCs w:val="0"/>
          <w:sz w:val="28"/>
          <w:szCs w:val="28"/>
          <w:shd w:val="clear" w:color="auto" w:fill="FFFFFF"/>
        </w:rPr>
        <w:t xml:space="preserve"> человек, в 2024 году – </w:t>
      </w:r>
      <w:r w:rsidRPr="003547AE">
        <w:rPr>
          <w:rFonts w:ascii="Times New Roman" w:eastAsia="Times New Roman" w:hAnsi="Times New Roman" w:cs="Times New Roman"/>
          <w:b w:val="0"/>
          <w:bCs w:val="0"/>
          <w:sz w:val="28"/>
          <w:szCs w:val="28"/>
          <w:shd w:val="clear" w:color="auto" w:fill="FFFFFF"/>
          <w:lang w:eastAsia="ru-RU"/>
        </w:rPr>
        <w:t>17,</w:t>
      </w:r>
      <w:r w:rsidR="00583075" w:rsidRPr="003547AE">
        <w:rPr>
          <w:rFonts w:ascii="Times New Roman" w:eastAsia="Times New Roman" w:hAnsi="Times New Roman" w:cs="Times New Roman"/>
          <w:b w:val="0"/>
          <w:bCs w:val="0"/>
          <w:sz w:val="28"/>
          <w:szCs w:val="28"/>
          <w:shd w:val="clear" w:color="auto" w:fill="FFFFFF"/>
          <w:lang w:eastAsia="ru-RU"/>
        </w:rPr>
        <w:t>3</w:t>
      </w:r>
      <w:r w:rsidRPr="003547AE">
        <w:rPr>
          <w:rFonts w:ascii="Times New Roman" w:hAnsi="Times New Roman" w:cs="Times New Roman"/>
          <w:b w:val="0"/>
          <w:bCs w:val="0"/>
          <w:sz w:val="28"/>
          <w:szCs w:val="28"/>
          <w:shd w:val="clear" w:color="auto" w:fill="FFFFFF"/>
        </w:rPr>
        <w:t xml:space="preserve"> человек</w:t>
      </w:r>
      <w:r w:rsidR="00583075" w:rsidRPr="003547AE">
        <w:rPr>
          <w:rFonts w:ascii="Times New Roman" w:hAnsi="Times New Roman" w:cs="Times New Roman"/>
          <w:b w:val="0"/>
          <w:bCs w:val="0"/>
          <w:sz w:val="28"/>
          <w:szCs w:val="28"/>
          <w:shd w:val="clear" w:color="auto" w:fill="FFFFFF"/>
        </w:rPr>
        <w:t>а</w:t>
      </w:r>
      <w:r w:rsidRPr="003547AE">
        <w:rPr>
          <w:rFonts w:ascii="Times New Roman" w:hAnsi="Times New Roman" w:cs="Times New Roman"/>
          <w:b w:val="0"/>
          <w:bCs w:val="0"/>
          <w:sz w:val="28"/>
          <w:szCs w:val="28"/>
          <w:shd w:val="clear" w:color="auto" w:fill="FFFFFF"/>
        </w:rPr>
        <w:t xml:space="preserve"> на 1000 населения. Как следствие, коэффициент естественной убыли населения снизится в 2022 году до </w:t>
      </w:r>
      <w:r w:rsidRPr="003547AE">
        <w:rPr>
          <w:rFonts w:ascii="Times New Roman" w:eastAsia="Times New Roman" w:hAnsi="Times New Roman" w:cs="Times New Roman"/>
          <w:b w:val="0"/>
          <w:bCs w:val="0"/>
          <w:sz w:val="28"/>
          <w:szCs w:val="28"/>
          <w:shd w:val="clear" w:color="auto" w:fill="FFFFFF"/>
          <w:lang w:eastAsia="ru-RU"/>
        </w:rPr>
        <w:t>10,</w:t>
      </w:r>
      <w:r w:rsidR="00583075" w:rsidRPr="003547AE">
        <w:rPr>
          <w:rFonts w:ascii="Times New Roman" w:eastAsia="Times New Roman" w:hAnsi="Times New Roman" w:cs="Times New Roman"/>
          <w:b w:val="0"/>
          <w:bCs w:val="0"/>
          <w:sz w:val="28"/>
          <w:szCs w:val="28"/>
          <w:shd w:val="clear" w:color="auto" w:fill="FFFFFF"/>
          <w:lang w:eastAsia="ru-RU"/>
        </w:rPr>
        <w:t>7</w:t>
      </w:r>
      <w:r w:rsidRPr="003547AE">
        <w:rPr>
          <w:rFonts w:ascii="Times New Roman" w:hAnsi="Times New Roman" w:cs="Times New Roman"/>
          <w:b w:val="0"/>
          <w:bCs w:val="0"/>
          <w:sz w:val="28"/>
          <w:szCs w:val="28"/>
          <w:shd w:val="clear" w:color="auto" w:fill="FFFFFF"/>
        </w:rPr>
        <w:t xml:space="preserve"> человек, в 2024 году – до </w:t>
      </w:r>
      <w:r w:rsidR="00583075" w:rsidRPr="003547AE">
        <w:rPr>
          <w:rFonts w:ascii="Times New Roman" w:hAnsi="Times New Roman" w:cs="Times New Roman"/>
          <w:b w:val="0"/>
          <w:bCs w:val="0"/>
          <w:sz w:val="28"/>
          <w:szCs w:val="28"/>
          <w:shd w:val="clear" w:color="auto" w:fill="FFFFFF"/>
        </w:rPr>
        <w:t>10,3</w:t>
      </w:r>
      <w:r w:rsidRPr="003547AE">
        <w:rPr>
          <w:rFonts w:ascii="Times New Roman" w:hAnsi="Times New Roman" w:cs="Times New Roman"/>
          <w:b w:val="0"/>
          <w:bCs w:val="0"/>
          <w:sz w:val="28"/>
          <w:szCs w:val="28"/>
          <w:shd w:val="clear" w:color="auto" w:fill="FFFFFF"/>
        </w:rPr>
        <w:t xml:space="preserve"> человек на 1000 населения.  </w:t>
      </w:r>
    </w:p>
    <w:p w:rsidR="006458CE" w:rsidRPr="003547AE" w:rsidRDefault="006458CE" w:rsidP="00FB6EA1">
      <w:pPr>
        <w:pStyle w:val="3"/>
        <w:spacing w:line="360" w:lineRule="auto"/>
        <w:jc w:val="center"/>
        <w:rPr>
          <w:shd w:val="clear" w:color="auto" w:fill="FFFFFF"/>
        </w:rPr>
      </w:pPr>
      <w:r w:rsidRPr="003547AE">
        <w:rPr>
          <w:b/>
          <w:bCs/>
          <w:sz w:val="28"/>
          <w:szCs w:val="28"/>
          <w:shd w:val="clear" w:color="auto" w:fill="FFFFFF"/>
        </w:rPr>
        <w:t>Промышленное производство</w:t>
      </w:r>
    </w:p>
    <w:p w:rsidR="006458CE" w:rsidRPr="003547AE" w:rsidRDefault="006458CE" w:rsidP="00FB6EA1">
      <w:pPr>
        <w:spacing w:line="360" w:lineRule="auto"/>
        <w:ind w:firstLine="709"/>
        <w:jc w:val="both"/>
        <w:rPr>
          <w:shd w:val="clear" w:color="auto" w:fill="FFFFFF"/>
        </w:rPr>
      </w:pPr>
      <w:r w:rsidRPr="003547AE">
        <w:rPr>
          <w:sz w:val="28"/>
          <w:szCs w:val="28"/>
          <w:shd w:val="clear" w:color="auto" w:fill="FFFFFF"/>
        </w:rPr>
        <w:t>Производственный сектор представлен предприятиями, относящимися к видам деятельности: «Обрабатывающие производства», «Обеспечение электрической энергией, газом и паром; кондиционирование воздуха», «Водоснабжение; водоотведение, организация сбора и утилизация отходов, деятельность по ликвидации загрязнений».</w:t>
      </w:r>
    </w:p>
    <w:p w:rsidR="00B648B9" w:rsidRPr="003547AE" w:rsidRDefault="00B648B9" w:rsidP="00FB6EA1">
      <w:pPr>
        <w:spacing w:line="360" w:lineRule="auto"/>
        <w:ind w:firstLine="740"/>
        <w:jc w:val="both"/>
        <w:rPr>
          <w:sz w:val="28"/>
          <w:szCs w:val="28"/>
        </w:rPr>
      </w:pPr>
      <w:r w:rsidRPr="003547AE">
        <w:rPr>
          <w:sz w:val="28"/>
          <w:szCs w:val="28"/>
        </w:rPr>
        <w:t xml:space="preserve">Весомый вклад в развитие промышленного сектора экономики </w:t>
      </w:r>
      <w:r w:rsidR="004517F7" w:rsidRPr="003547AE">
        <w:rPr>
          <w:sz w:val="28"/>
          <w:szCs w:val="28"/>
        </w:rPr>
        <w:t xml:space="preserve">города </w:t>
      </w:r>
      <w:r w:rsidRPr="003547AE">
        <w:rPr>
          <w:sz w:val="28"/>
          <w:szCs w:val="28"/>
        </w:rPr>
        <w:t>вносят</w:t>
      </w:r>
      <w:r w:rsidR="00CA23CE" w:rsidRPr="003547AE">
        <w:rPr>
          <w:rFonts w:ascii="Noto Serif" w:hAnsi="Noto Serif"/>
          <w:sz w:val="27"/>
          <w:szCs w:val="27"/>
          <w:shd w:val="clear" w:color="auto" w:fill="FFFFFF"/>
        </w:rPr>
        <w:t xml:space="preserve">, </w:t>
      </w:r>
      <w:r w:rsidRPr="003547AE">
        <w:rPr>
          <w:sz w:val="28"/>
          <w:szCs w:val="28"/>
        </w:rPr>
        <w:t xml:space="preserve">филиал ККЗ АО «Куриное Царство-Брянск» (производство комбикорма),  </w:t>
      </w:r>
      <w:proofErr w:type="spellStart"/>
      <w:r w:rsidRPr="003547AE">
        <w:rPr>
          <w:sz w:val="28"/>
          <w:szCs w:val="28"/>
        </w:rPr>
        <w:t>Почепское</w:t>
      </w:r>
      <w:proofErr w:type="spellEnd"/>
      <w:r w:rsidRPr="003547AE">
        <w:rPr>
          <w:sz w:val="28"/>
          <w:szCs w:val="28"/>
        </w:rPr>
        <w:t xml:space="preserve"> обособленное подразделение ООО «Возрождение» (производство хлебобулочных изделий), ООО «Почеп-молоко» (производство молочной </w:t>
      </w:r>
      <w:r w:rsidRPr="003547AE">
        <w:rPr>
          <w:sz w:val="28"/>
          <w:szCs w:val="28"/>
        </w:rPr>
        <w:lastRenderedPageBreak/>
        <w:t>продукции), ООО «</w:t>
      </w:r>
      <w:proofErr w:type="spellStart"/>
      <w:r w:rsidRPr="003547AE">
        <w:rPr>
          <w:sz w:val="28"/>
          <w:szCs w:val="28"/>
        </w:rPr>
        <w:t>Молград</w:t>
      </w:r>
      <w:proofErr w:type="spellEnd"/>
      <w:r w:rsidRPr="003547AE">
        <w:rPr>
          <w:sz w:val="28"/>
          <w:szCs w:val="28"/>
        </w:rPr>
        <w:t>» (производство молочной продукции), ООО «</w:t>
      </w:r>
      <w:proofErr w:type="spellStart"/>
      <w:r w:rsidRPr="003547AE">
        <w:rPr>
          <w:sz w:val="28"/>
          <w:szCs w:val="28"/>
        </w:rPr>
        <w:t>Балт</w:t>
      </w:r>
      <w:proofErr w:type="spellEnd"/>
      <w:r w:rsidRPr="003547AE">
        <w:rPr>
          <w:sz w:val="28"/>
          <w:szCs w:val="28"/>
        </w:rPr>
        <w:t>» (производство заменителя цельного сухого молока для сельскохозяйственных животных), ООО «</w:t>
      </w:r>
      <w:proofErr w:type="spellStart"/>
      <w:r w:rsidRPr="003547AE">
        <w:rPr>
          <w:sz w:val="28"/>
          <w:szCs w:val="28"/>
        </w:rPr>
        <w:t>Почепская</w:t>
      </w:r>
      <w:proofErr w:type="spellEnd"/>
      <w:r w:rsidRPr="003547AE">
        <w:rPr>
          <w:sz w:val="28"/>
          <w:szCs w:val="28"/>
        </w:rPr>
        <w:t xml:space="preserve"> швейная фабрика «Надежда Стиль» (пошив школьной формы, постельного белья).</w:t>
      </w:r>
    </w:p>
    <w:p w:rsidR="00073C11" w:rsidRPr="003547AE" w:rsidRDefault="00D607D7" w:rsidP="00FB6EA1">
      <w:pPr>
        <w:spacing w:line="360" w:lineRule="auto"/>
        <w:ind w:firstLine="709"/>
        <w:jc w:val="both"/>
        <w:rPr>
          <w:sz w:val="28"/>
          <w:szCs w:val="28"/>
        </w:rPr>
      </w:pPr>
      <w:r w:rsidRPr="003547AE">
        <w:rPr>
          <w:sz w:val="28"/>
          <w:szCs w:val="28"/>
        </w:rPr>
        <w:t xml:space="preserve">В текущем году </w:t>
      </w:r>
      <w:r w:rsidR="00073C11" w:rsidRPr="003547AE">
        <w:rPr>
          <w:sz w:val="28"/>
          <w:szCs w:val="28"/>
        </w:rPr>
        <w:t xml:space="preserve">ООО «Почеп-молоко» </w:t>
      </w:r>
      <w:r w:rsidRPr="003547AE">
        <w:rPr>
          <w:sz w:val="28"/>
          <w:szCs w:val="28"/>
        </w:rPr>
        <w:t xml:space="preserve">начата </w:t>
      </w:r>
      <w:r w:rsidR="00073C11" w:rsidRPr="003547AE">
        <w:rPr>
          <w:sz w:val="28"/>
          <w:szCs w:val="28"/>
        </w:rPr>
        <w:t>реализ</w:t>
      </w:r>
      <w:r w:rsidRPr="003547AE">
        <w:rPr>
          <w:sz w:val="28"/>
          <w:szCs w:val="28"/>
        </w:rPr>
        <w:t>ация</w:t>
      </w:r>
      <w:r w:rsidR="00073C11" w:rsidRPr="003547AE">
        <w:rPr>
          <w:sz w:val="28"/>
          <w:szCs w:val="28"/>
        </w:rPr>
        <w:t xml:space="preserve"> проект</w:t>
      </w:r>
      <w:r w:rsidRPr="003547AE">
        <w:rPr>
          <w:sz w:val="28"/>
          <w:szCs w:val="28"/>
        </w:rPr>
        <w:t>а</w:t>
      </w:r>
      <w:r w:rsidR="00073C11" w:rsidRPr="003547AE">
        <w:rPr>
          <w:sz w:val="28"/>
          <w:szCs w:val="28"/>
        </w:rPr>
        <w:t xml:space="preserve"> по установке очистных сооружений. Сумма проекта составит более 30,0 млн. рублей. </w:t>
      </w:r>
      <w:r w:rsidR="002C63A7" w:rsidRPr="003547AE">
        <w:rPr>
          <w:sz w:val="28"/>
          <w:szCs w:val="28"/>
        </w:rPr>
        <w:t>В</w:t>
      </w:r>
      <w:r w:rsidR="00073C11" w:rsidRPr="003547AE">
        <w:rPr>
          <w:sz w:val="28"/>
          <w:szCs w:val="28"/>
        </w:rPr>
        <w:t xml:space="preserve">ведена в </w:t>
      </w:r>
      <w:r w:rsidR="00FE46CD" w:rsidRPr="003547AE">
        <w:rPr>
          <w:sz w:val="28"/>
          <w:szCs w:val="28"/>
        </w:rPr>
        <w:t>эксплуатацию</w:t>
      </w:r>
      <w:r w:rsidR="00073C11" w:rsidRPr="003547AE">
        <w:rPr>
          <w:sz w:val="28"/>
          <w:szCs w:val="28"/>
        </w:rPr>
        <w:t xml:space="preserve"> линия по предварительному  очищению сточных вод (7,5 млн. рублей). </w:t>
      </w:r>
      <w:r w:rsidR="00FD3978" w:rsidRPr="003547AE">
        <w:rPr>
          <w:sz w:val="28"/>
          <w:szCs w:val="28"/>
        </w:rPr>
        <w:t>Р</w:t>
      </w:r>
      <w:r w:rsidR="00073C11" w:rsidRPr="003547AE">
        <w:rPr>
          <w:sz w:val="28"/>
          <w:szCs w:val="28"/>
        </w:rPr>
        <w:t>азработ</w:t>
      </w:r>
      <w:r w:rsidR="00FD3978" w:rsidRPr="003547AE">
        <w:rPr>
          <w:sz w:val="28"/>
          <w:szCs w:val="28"/>
        </w:rPr>
        <w:t>ан</w:t>
      </w:r>
      <w:r w:rsidR="00073C11" w:rsidRPr="003547AE">
        <w:rPr>
          <w:sz w:val="28"/>
          <w:szCs w:val="28"/>
        </w:rPr>
        <w:t xml:space="preserve"> и подписан  проект по установке оборудования по биологической очистке  сточных вод. Реализация проекта планируется до конца текущего года.</w:t>
      </w:r>
    </w:p>
    <w:p w:rsidR="005A6382" w:rsidRPr="003547AE" w:rsidRDefault="009E6F78" w:rsidP="00FB6EA1">
      <w:pPr>
        <w:spacing w:line="360" w:lineRule="auto"/>
        <w:ind w:firstLine="708"/>
        <w:jc w:val="both"/>
        <w:rPr>
          <w:sz w:val="28"/>
          <w:szCs w:val="28"/>
        </w:rPr>
      </w:pPr>
      <w:r w:rsidRPr="003547AE">
        <w:rPr>
          <w:sz w:val="28"/>
          <w:szCs w:val="28"/>
        </w:rPr>
        <w:t xml:space="preserve">Совершенствует производственный процесс </w:t>
      </w:r>
      <w:r w:rsidR="005A6382" w:rsidRPr="003547AE">
        <w:rPr>
          <w:sz w:val="28"/>
          <w:szCs w:val="28"/>
        </w:rPr>
        <w:t>ООО «</w:t>
      </w:r>
      <w:proofErr w:type="spellStart"/>
      <w:r w:rsidR="005A6382" w:rsidRPr="003547AE">
        <w:rPr>
          <w:sz w:val="28"/>
          <w:szCs w:val="28"/>
        </w:rPr>
        <w:t>Молград</w:t>
      </w:r>
      <w:proofErr w:type="spellEnd"/>
      <w:r w:rsidR="005A6382" w:rsidRPr="003547AE">
        <w:rPr>
          <w:sz w:val="28"/>
          <w:szCs w:val="28"/>
        </w:rPr>
        <w:t>»</w:t>
      </w:r>
      <w:r w:rsidRPr="003547AE">
        <w:rPr>
          <w:sz w:val="28"/>
          <w:szCs w:val="28"/>
        </w:rPr>
        <w:t>. В 2021 году</w:t>
      </w:r>
      <w:r w:rsidR="005A6382" w:rsidRPr="003547AE">
        <w:rPr>
          <w:sz w:val="28"/>
          <w:szCs w:val="28"/>
        </w:rPr>
        <w:t xml:space="preserve"> </w:t>
      </w:r>
      <w:r w:rsidR="002463EF" w:rsidRPr="003547AE">
        <w:rPr>
          <w:sz w:val="28"/>
          <w:szCs w:val="28"/>
        </w:rPr>
        <w:t xml:space="preserve">затраты </w:t>
      </w:r>
      <w:r w:rsidR="005A6382" w:rsidRPr="003547AE">
        <w:rPr>
          <w:sz w:val="28"/>
          <w:szCs w:val="28"/>
        </w:rPr>
        <w:t xml:space="preserve">на техническое перевооружение </w:t>
      </w:r>
      <w:r w:rsidR="002463EF" w:rsidRPr="003547AE">
        <w:rPr>
          <w:sz w:val="28"/>
          <w:szCs w:val="28"/>
        </w:rPr>
        <w:t xml:space="preserve">составили </w:t>
      </w:r>
      <w:r w:rsidR="005A6382" w:rsidRPr="003547AE">
        <w:rPr>
          <w:sz w:val="28"/>
          <w:szCs w:val="28"/>
        </w:rPr>
        <w:t xml:space="preserve">44,0 млн. рублей. Продукция предприятия (сыр и сырные продукты, масло животное, </w:t>
      </w:r>
      <w:proofErr w:type="spellStart"/>
      <w:r w:rsidR="005A6382" w:rsidRPr="003547AE">
        <w:rPr>
          <w:sz w:val="28"/>
          <w:szCs w:val="28"/>
        </w:rPr>
        <w:t>плавленные</w:t>
      </w:r>
      <w:proofErr w:type="spellEnd"/>
      <w:r w:rsidR="005A6382" w:rsidRPr="003547AE">
        <w:rPr>
          <w:sz w:val="28"/>
          <w:szCs w:val="28"/>
        </w:rPr>
        <w:t xml:space="preserve"> сыры) востребована не только на территории области, но и за ее пределами. </w:t>
      </w:r>
    </w:p>
    <w:p w:rsidR="00F8332B" w:rsidRPr="003547AE" w:rsidRDefault="00F8332B" w:rsidP="00FB6EA1">
      <w:pPr>
        <w:spacing w:line="360" w:lineRule="auto"/>
        <w:ind w:firstLine="708"/>
        <w:jc w:val="both"/>
        <w:rPr>
          <w:sz w:val="28"/>
          <w:szCs w:val="28"/>
        </w:rPr>
      </w:pPr>
      <w:r w:rsidRPr="003547AE">
        <w:rPr>
          <w:sz w:val="28"/>
          <w:szCs w:val="28"/>
        </w:rPr>
        <w:t xml:space="preserve">Расширяет ассортимент выпускаемой продукции </w:t>
      </w:r>
      <w:proofErr w:type="spellStart"/>
      <w:r w:rsidRPr="003547AE">
        <w:rPr>
          <w:sz w:val="28"/>
          <w:szCs w:val="28"/>
        </w:rPr>
        <w:t>Почепское</w:t>
      </w:r>
      <w:proofErr w:type="spellEnd"/>
      <w:r w:rsidRPr="003547AE">
        <w:rPr>
          <w:sz w:val="28"/>
          <w:szCs w:val="28"/>
        </w:rPr>
        <w:t xml:space="preserve"> обособленное подразделение ООО «Возрождение». На предприятии производится более 80 видов хлебобулочных изделий. Полностью произведена модернизация оборудования: закуплены новые хлебопекарные печи, упаковочные машины. Продукция реализуется на территории </w:t>
      </w:r>
      <w:proofErr w:type="spellStart"/>
      <w:r w:rsidRPr="003547AE">
        <w:rPr>
          <w:sz w:val="28"/>
          <w:szCs w:val="28"/>
        </w:rPr>
        <w:t>Почепского</w:t>
      </w:r>
      <w:proofErr w:type="spellEnd"/>
      <w:r w:rsidRPr="003547AE">
        <w:rPr>
          <w:sz w:val="28"/>
          <w:szCs w:val="28"/>
        </w:rPr>
        <w:t xml:space="preserve"> и соседних районов, а так же в город Брянск.</w:t>
      </w:r>
    </w:p>
    <w:p w:rsidR="00DB62A7" w:rsidRPr="003547AE" w:rsidRDefault="00DB62A7" w:rsidP="00FB6EA1">
      <w:pPr>
        <w:spacing w:line="360" w:lineRule="auto"/>
        <w:ind w:firstLine="708"/>
        <w:jc w:val="both"/>
        <w:rPr>
          <w:sz w:val="28"/>
          <w:szCs w:val="28"/>
        </w:rPr>
      </w:pPr>
      <w:r w:rsidRPr="003547AE">
        <w:rPr>
          <w:sz w:val="28"/>
          <w:szCs w:val="28"/>
        </w:rPr>
        <w:t>Высоки мощности производства продукции комбикормового завода АО «Куриное Царство-Брянск» - это 7</w:t>
      </w:r>
      <w:r w:rsidR="00C751EE" w:rsidRPr="003547AE">
        <w:rPr>
          <w:sz w:val="28"/>
          <w:szCs w:val="28"/>
        </w:rPr>
        <w:t>0,3</w:t>
      </w:r>
      <w:r w:rsidRPr="003547AE">
        <w:rPr>
          <w:sz w:val="28"/>
          <w:szCs w:val="28"/>
        </w:rPr>
        <w:t>% в общем объеме произведенной продукции по району. Основная  доля продукции (9</w:t>
      </w:r>
      <w:r w:rsidR="00C751EE" w:rsidRPr="003547AE">
        <w:rPr>
          <w:sz w:val="28"/>
          <w:szCs w:val="28"/>
        </w:rPr>
        <w:t>6,0</w:t>
      </w:r>
      <w:r w:rsidRPr="003547AE">
        <w:rPr>
          <w:sz w:val="28"/>
          <w:szCs w:val="28"/>
        </w:rPr>
        <w:t xml:space="preserve">%) используется  предприятием для  собственных нужд. Инвестиции в основной капитал предприятия в отчетном году составили  около </w:t>
      </w:r>
      <w:r w:rsidR="00FF30FD" w:rsidRPr="003547AE">
        <w:rPr>
          <w:sz w:val="28"/>
          <w:szCs w:val="28"/>
        </w:rPr>
        <w:t>1</w:t>
      </w:r>
      <w:r w:rsidRPr="003547AE">
        <w:rPr>
          <w:sz w:val="28"/>
          <w:szCs w:val="28"/>
        </w:rPr>
        <w:t>5 млн. рублей</w:t>
      </w:r>
    </w:p>
    <w:p w:rsidR="006458CE" w:rsidRPr="003547AE" w:rsidRDefault="006458CE" w:rsidP="00FB6EA1">
      <w:pPr>
        <w:spacing w:line="360" w:lineRule="auto"/>
        <w:jc w:val="center"/>
        <w:rPr>
          <w:shd w:val="clear" w:color="auto" w:fill="FFFFFF"/>
        </w:rPr>
      </w:pPr>
      <w:r w:rsidRPr="003547AE">
        <w:rPr>
          <w:b/>
          <w:sz w:val="28"/>
          <w:szCs w:val="28"/>
          <w:shd w:val="clear" w:color="auto" w:fill="FFFFFF"/>
        </w:rPr>
        <w:t xml:space="preserve"> </w:t>
      </w:r>
      <w:r w:rsidRPr="003547AE">
        <w:rPr>
          <w:b/>
          <w:bCs/>
          <w:sz w:val="28"/>
          <w:szCs w:val="28"/>
          <w:shd w:val="clear" w:color="auto" w:fill="FFFFFF"/>
        </w:rPr>
        <w:t>Потребительский рынок</w:t>
      </w:r>
    </w:p>
    <w:p w:rsidR="007A2A04" w:rsidRPr="003547AE" w:rsidRDefault="00CD1082" w:rsidP="007A2A04">
      <w:pPr>
        <w:spacing w:line="360" w:lineRule="auto"/>
        <w:ind w:firstLine="708"/>
        <w:jc w:val="both"/>
        <w:rPr>
          <w:rFonts w:ascii="TimesNewRomanPSMT" w:eastAsia="Calibri" w:hAnsi="TimesNewRomanPSMT" w:cs="TimesNewRomanPSMT"/>
          <w:sz w:val="28"/>
          <w:szCs w:val="28"/>
          <w:shd w:val="clear" w:color="auto" w:fill="FFFFFF"/>
        </w:rPr>
      </w:pPr>
      <w:r w:rsidRPr="003547AE">
        <w:rPr>
          <w:rFonts w:ascii="TimesNewRomanPSMT" w:eastAsia="Calibri" w:hAnsi="TimesNewRomanPSMT" w:cs="TimesNewRomanPSMT"/>
          <w:sz w:val="28"/>
          <w:szCs w:val="28"/>
          <w:shd w:val="clear" w:color="auto" w:fill="FFFFFF"/>
        </w:rPr>
        <w:t xml:space="preserve">Потребительский рынок </w:t>
      </w:r>
      <w:proofErr w:type="spellStart"/>
      <w:r w:rsidR="00A930F3" w:rsidRPr="003547AE">
        <w:rPr>
          <w:rFonts w:ascii="TimesNewRomanPSMT" w:eastAsia="Calibri" w:hAnsi="TimesNewRomanPSMT" w:cs="TimesNewRomanPSMT"/>
          <w:sz w:val="28"/>
          <w:szCs w:val="28"/>
          <w:shd w:val="clear" w:color="auto" w:fill="FFFFFF"/>
        </w:rPr>
        <w:t>г.Почепа</w:t>
      </w:r>
      <w:proofErr w:type="spellEnd"/>
      <w:r w:rsidRPr="003547AE">
        <w:rPr>
          <w:rFonts w:ascii="TimesNewRomanPSMT" w:eastAsia="Calibri" w:hAnsi="TimesNewRomanPSMT" w:cs="TimesNewRomanPSMT"/>
          <w:sz w:val="28"/>
          <w:szCs w:val="28"/>
          <w:shd w:val="clear" w:color="auto" w:fill="FFFFFF"/>
        </w:rPr>
        <w:t xml:space="preserve"> на протяжении долгого времени остается одним из наиболее устойчивых к рискам экономического развития секторов экономики. </w:t>
      </w:r>
    </w:p>
    <w:p w:rsidR="006458CE" w:rsidRPr="003547AE" w:rsidRDefault="006458CE" w:rsidP="007A2A04">
      <w:pPr>
        <w:spacing w:line="360" w:lineRule="auto"/>
        <w:ind w:firstLine="708"/>
        <w:jc w:val="both"/>
        <w:rPr>
          <w:sz w:val="28"/>
          <w:szCs w:val="28"/>
          <w:shd w:val="clear" w:color="auto" w:fill="FFFFFF"/>
        </w:rPr>
      </w:pPr>
      <w:r w:rsidRPr="003547AE">
        <w:rPr>
          <w:sz w:val="28"/>
          <w:szCs w:val="28"/>
          <w:shd w:val="clear" w:color="auto" w:fill="FFFFFF"/>
        </w:rPr>
        <w:lastRenderedPageBreak/>
        <w:t xml:space="preserve">Торговая сеть </w:t>
      </w:r>
      <w:r w:rsidR="00ED51EC" w:rsidRPr="003547AE">
        <w:rPr>
          <w:sz w:val="28"/>
          <w:szCs w:val="28"/>
          <w:shd w:val="clear" w:color="auto" w:fill="FFFFFF"/>
        </w:rPr>
        <w:t xml:space="preserve">района </w:t>
      </w:r>
      <w:r w:rsidRPr="003547AE">
        <w:rPr>
          <w:sz w:val="28"/>
          <w:szCs w:val="28"/>
          <w:shd w:val="clear" w:color="auto" w:fill="FFFFFF"/>
        </w:rPr>
        <w:t xml:space="preserve">представлена </w:t>
      </w:r>
      <w:r w:rsidR="00BC48DA" w:rsidRPr="003547AE">
        <w:rPr>
          <w:sz w:val="28"/>
          <w:szCs w:val="28"/>
          <w:shd w:val="clear" w:color="auto" w:fill="FFFFFF"/>
        </w:rPr>
        <w:t>33</w:t>
      </w:r>
      <w:r w:rsidRPr="003547AE">
        <w:rPr>
          <w:sz w:val="28"/>
          <w:szCs w:val="28"/>
          <w:shd w:val="clear" w:color="auto" w:fill="FFFFFF"/>
        </w:rPr>
        <w:t xml:space="preserve"> предприяти</w:t>
      </w:r>
      <w:r w:rsidR="00BC48DA" w:rsidRPr="003547AE">
        <w:rPr>
          <w:sz w:val="28"/>
          <w:szCs w:val="28"/>
          <w:shd w:val="clear" w:color="auto" w:fill="FFFFFF"/>
        </w:rPr>
        <w:t>ями</w:t>
      </w:r>
      <w:r w:rsidRPr="003547AE">
        <w:rPr>
          <w:sz w:val="28"/>
          <w:szCs w:val="28"/>
          <w:shd w:val="clear" w:color="auto" w:fill="FFFFFF"/>
        </w:rPr>
        <w:t xml:space="preserve">, реализующими продовольственные товары, </w:t>
      </w:r>
      <w:r w:rsidR="00BC48DA" w:rsidRPr="003547AE">
        <w:rPr>
          <w:sz w:val="28"/>
          <w:szCs w:val="28"/>
          <w:shd w:val="clear" w:color="auto" w:fill="FFFFFF"/>
        </w:rPr>
        <w:t>104</w:t>
      </w:r>
      <w:r w:rsidRPr="003547AE">
        <w:rPr>
          <w:sz w:val="28"/>
          <w:szCs w:val="28"/>
          <w:shd w:val="clear" w:color="auto" w:fill="FFFFFF"/>
        </w:rPr>
        <w:t xml:space="preserve"> предприятиями, реализующими непродовольственные товары, и </w:t>
      </w:r>
      <w:r w:rsidR="00BC48DA" w:rsidRPr="003547AE">
        <w:rPr>
          <w:sz w:val="28"/>
          <w:szCs w:val="28"/>
          <w:shd w:val="clear" w:color="auto" w:fill="FFFFFF"/>
        </w:rPr>
        <w:t>113</w:t>
      </w:r>
      <w:r w:rsidRPr="003547AE">
        <w:rPr>
          <w:sz w:val="28"/>
          <w:szCs w:val="28"/>
          <w:shd w:val="clear" w:color="auto" w:fill="FFFFFF"/>
        </w:rPr>
        <w:t xml:space="preserve"> – со смешанным ассортиментом.</w:t>
      </w:r>
    </w:p>
    <w:p w:rsidR="00CD1082" w:rsidRPr="003547AE" w:rsidRDefault="00CD1082" w:rsidP="00FB6EA1">
      <w:pPr>
        <w:spacing w:line="360" w:lineRule="auto"/>
        <w:ind w:firstLine="709"/>
        <w:jc w:val="both"/>
        <w:rPr>
          <w:sz w:val="28"/>
          <w:szCs w:val="28"/>
        </w:rPr>
      </w:pPr>
      <w:r w:rsidRPr="003547AE">
        <w:rPr>
          <w:sz w:val="28"/>
          <w:szCs w:val="28"/>
        </w:rPr>
        <w:t>Уровень обеспеченности населения района площадью торговых объектов к расчетному нормативу составляет 156,7 % (обеспеченность торговыми площадями 690,9 м</w:t>
      </w:r>
      <w:r w:rsidRPr="003547AE">
        <w:rPr>
          <w:sz w:val="28"/>
          <w:szCs w:val="28"/>
          <w:vertAlign w:val="superscript"/>
        </w:rPr>
        <w:t>2</w:t>
      </w:r>
      <w:r w:rsidRPr="003547AE">
        <w:rPr>
          <w:sz w:val="28"/>
          <w:szCs w:val="28"/>
        </w:rPr>
        <w:t>, расчетный норматив 441 м</w:t>
      </w:r>
      <w:r w:rsidRPr="003547AE">
        <w:rPr>
          <w:sz w:val="28"/>
          <w:szCs w:val="28"/>
          <w:vertAlign w:val="superscript"/>
        </w:rPr>
        <w:t>2</w:t>
      </w:r>
      <w:r w:rsidRPr="003547AE">
        <w:rPr>
          <w:sz w:val="28"/>
          <w:szCs w:val="28"/>
        </w:rPr>
        <w:t>).</w:t>
      </w:r>
    </w:p>
    <w:p w:rsidR="00076491" w:rsidRPr="003547AE" w:rsidRDefault="00076491" w:rsidP="00FB6EA1">
      <w:pPr>
        <w:spacing w:line="360" w:lineRule="auto"/>
        <w:ind w:firstLine="709"/>
        <w:jc w:val="both"/>
        <w:rPr>
          <w:sz w:val="28"/>
          <w:szCs w:val="28"/>
        </w:rPr>
      </w:pPr>
      <w:r w:rsidRPr="003547AE">
        <w:rPr>
          <w:sz w:val="28"/>
          <w:szCs w:val="28"/>
        </w:rPr>
        <w:t>В 2020 году оборот розничной торговли составил 2057,0 млн. рублей (119,8%  к уровню 2019 года в сопоставимых ценах).</w:t>
      </w:r>
    </w:p>
    <w:p w:rsidR="006458CE" w:rsidRPr="003547AE" w:rsidRDefault="006458CE" w:rsidP="00FB6EA1">
      <w:pPr>
        <w:spacing w:line="360" w:lineRule="auto"/>
        <w:ind w:firstLine="709"/>
        <w:jc w:val="both"/>
        <w:rPr>
          <w:shd w:val="clear" w:color="auto" w:fill="FFFFFF"/>
        </w:rPr>
      </w:pPr>
      <w:r w:rsidRPr="003547AE">
        <w:rPr>
          <w:rFonts w:ascii="TimesNewRomanPSMT" w:eastAsia="Calibri" w:hAnsi="TimesNewRomanPSMT" w:cs="TimesNewRomanPSMT"/>
          <w:sz w:val="28"/>
          <w:szCs w:val="28"/>
          <w:shd w:val="clear" w:color="auto" w:fill="FFFFFF"/>
        </w:rPr>
        <w:t xml:space="preserve">Оборот розничной торговли в 2021 году оценивается в </w:t>
      </w:r>
      <w:r w:rsidR="00F56896" w:rsidRPr="003547AE">
        <w:rPr>
          <w:rFonts w:ascii="TimesNewRomanPSMT" w:eastAsia="Calibri" w:hAnsi="TimesNewRomanPSMT" w:cs="TimesNewRomanPSMT"/>
          <w:sz w:val="28"/>
          <w:szCs w:val="28"/>
          <w:shd w:val="clear" w:color="auto" w:fill="FFFFFF"/>
        </w:rPr>
        <w:t>2</w:t>
      </w:r>
      <w:r w:rsidR="006D3F63" w:rsidRPr="003547AE">
        <w:rPr>
          <w:rFonts w:ascii="TimesNewRomanPSMT" w:eastAsia="Calibri" w:hAnsi="TimesNewRomanPSMT" w:cs="TimesNewRomanPSMT"/>
          <w:sz w:val="28"/>
          <w:szCs w:val="28"/>
          <w:shd w:val="clear" w:color="auto" w:fill="FFFFFF"/>
        </w:rPr>
        <w:t>300</w:t>
      </w:r>
      <w:r w:rsidR="00F56896" w:rsidRPr="003547AE">
        <w:rPr>
          <w:rFonts w:ascii="TimesNewRomanPSMT" w:eastAsia="Calibri" w:hAnsi="TimesNewRomanPSMT" w:cs="TimesNewRomanPSMT"/>
          <w:sz w:val="28"/>
          <w:szCs w:val="28"/>
          <w:shd w:val="clear" w:color="auto" w:fill="FFFFFF"/>
        </w:rPr>
        <w:t xml:space="preserve">,0 </w:t>
      </w:r>
      <w:r w:rsidRPr="003547AE">
        <w:rPr>
          <w:rFonts w:ascii="TimesNewRomanPSMT" w:eastAsia="Calibri" w:hAnsi="TimesNewRomanPSMT" w:cs="TimesNewRomanPSMT"/>
          <w:sz w:val="28"/>
          <w:szCs w:val="28"/>
          <w:shd w:val="clear" w:color="auto" w:fill="FFFFFF"/>
        </w:rPr>
        <w:t>мл</w:t>
      </w:r>
      <w:r w:rsidR="00F56896" w:rsidRPr="003547AE">
        <w:rPr>
          <w:rFonts w:ascii="TimesNewRomanPSMT" w:eastAsia="Calibri" w:hAnsi="TimesNewRomanPSMT" w:cs="TimesNewRomanPSMT"/>
          <w:sz w:val="28"/>
          <w:szCs w:val="28"/>
          <w:shd w:val="clear" w:color="auto" w:fill="FFFFFF"/>
        </w:rPr>
        <w:t>н</w:t>
      </w:r>
      <w:r w:rsidRPr="003547AE">
        <w:rPr>
          <w:rFonts w:ascii="TimesNewRomanPSMT" w:eastAsia="Calibri" w:hAnsi="TimesNewRomanPSMT" w:cs="TimesNewRomanPSMT"/>
          <w:sz w:val="28"/>
          <w:szCs w:val="28"/>
          <w:shd w:val="clear" w:color="auto" w:fill="FFFFFF"/>
        </w:rPr>
        <w:t xml:space="preserve">. рублей, что составляет </w:t>
      </w:r>
      <w:r w:rsidR="00B26E1D" w:rsidRPr="003547AE">
        <w:rPr>
          <w:rFonts w:ascii="TimesNewRomanPSMT" w:eastAsia="Calibri" w:hAnsi="TimesNewRomanPSMT" w:cs="TimesNewRomanPSMT"/>
          <w:sz w:val="28"/>
          <w:szCs w:val="28"/>
          <w:shd w:val="clear" w:color="auto" w:fill="FFFFFF"/>
        </w:rPr>
        <w:t xml:space="preserve">рост </w:t>
      </w:r>
      <w:r w:rsidR="00893B7D" w:rsidRPr="003547AE">
        <w:rPr>
          <w:rFonts w:ascii="TimesNewRomanPSMT" w:eastAsia="Calibri" w:hAnsi="TimesNewRomanPSMT" w:cs="TimesNewRomanPSMT"/>
          <w:sz w:val="28"/>
          <w:szCs w:val="28"/>
          <w:shd w:val="clear" w:color="auto" w:fill="FFFFFF"/>
        </w:rPr>
        <w:t xml:space="preserve">- </w:t>
      </w:r>
      <w:r w:rsidR="006D3F63" w:rsidRPr="003547AE">
        <w:rPr>
          <w:rFonts w:ascii="TimesNewRomanPSMT" w:eastAsia="Calibri" w:hAnsi="TimesNewRomanPSMT" w:cs="TimesNewRomanPSMT"/>
          <w:sz w:val="28"/>
          <w:szCs w:val="28"/>
          <w:shd w:val="clear" w:color="auto" w:fill="FFFFFF"/>
        </w:rPr>
        <w:t>5</w:t>
      </w:r>
      <w:r w:rsidR="00F56896" w:rsidRPr="003547AE">
        <w:rPr>
          <w:rFonts w:ascii="TimesNewRomanPSMT" w:eastAsia="Calibri" w:hAnsi="TimesNewRomanPSMT" w:cs="TimesNewRomanPSMT"/>
          <w:sz w:val="28"/>
          <w:szCs w:val="28"/>
          <w:shd w:val="clear" w:color="auto" w:fill="FFFFFF"/>
        </w:rPr>
        <w:t>,0</w:t>
      </w:r>
      <w:r w:rsidRPr="003547AE">
        <w:rPr>
          <w:rFonts w:ascii="TimesNewRomanPSMT" w:eastAsia="Calibri" w:hAnsi="TimesNewRomanPSMT" w:cs="TimesNewRomanPSMT"/>
          <w:sz w:val="28"/>
          <w:szCs w:val="28"/>
          <w:shd w:val="clear" w:color="auto" w:fill="FFFFFF"/>
        </w:rPr>
        <w:t xml:space="preserve"> процент</w:t>
      </w:r>
      <w:r w:rsidR="006D3F63" w:rsidRPr="003547AE">
        <w:rPr>
          <w:rFonts w:ascii="TimesNewRomanPSMT" w:eastAsia="Calibri" w:hAnsi="TimesNewRomanPSMT" w:cs="TimesNewRomanPSMT"/>
          <w:sz w:val="28"/>
          <w:szCs w:val="28"/>
          <w:shd w:val="clear" w:color="auto" w:fill="FFFFFF"/>
        </w:rPr>
        <w:t>ов</w:t>
      </w:r>
      <w:r w:rsidRPr="003547AE">
        <w:rPr>
          <w:rFonts w:ascii="TimesNewRomanPSMT" w:eastAsia="Calibri" w:hAnsi="TimesNewRomanPSMT" w:cs="TimesNewRomanPSMT"/>
          <w:sz w:val="28"/>
          <w:szCs w:val="28"/>
          <w:shd w:val="clear" w:color="auto" w:fill="FFFFFF"/>
        </w:rPr>
        <w:t xml:space="preserve"> к уровню 2020 года. В 2022 году оборот розничной торговли прогнозируется в объеме</w:t>
      </w:r>
      <w:r w:rsidR="0030368A" w:rsidRPr="003547AE">
        <w:rPr>
          <w:rFonts w:ascii="TimesNewRomanPSMT" w:eastAsia="Calibri" w:hAnsi="TimesNewRomanPSMT" w:cs="TimesNewRomanPSMT"/>
          <w:sz w:val="28"/>
          <w:szCs w:val="28"/>
          <w:shd w:val="clear" w:color="auto" w:fill="FFFFFF"/>
        </w:rPr>
        <w:t xml:space="preserve"> 2</w:t>
      </w:r>
      <w:r w:rsidR="006D3F63" w:rsidRPr="003547AE">
        <w:rPr>
          <w:rFonts w:ascii="TimesNewRomanPSMT" w:eastAsia="Calibri" w:hAnsi="TimesNewRomanPSMT" w:cs="TimesNewRomanPSMT"/>
          <w:sz w:val="28"/>
          <w:szCs w:val="28"/>
          <w:shd w:val="clear" w:color="auto" w:fill="FFFFFF"/>
        </w:rPr>
        <w:t>459</w:t>
      </w:r>
      <w:r w:rsidR="0030368A" w:rsidRPr="003547AE">
        <w:rPr>
          <w:rFonts w:ascii="TimesNewRomanPSMT" w:eastAsia="Calibri" w:hAnsi="TimesNewRomanPSMT" w:cs="TimesNewRomanPSMT"/>
          <w:sz w:val="28"/>
          <w:szCs w:val="28"/>
          <w:shd w:val="clear" w:color="auto" w:fill="FFFFFF"/>
        </w:rPr>
        <w:t>,0</w:t>
      </w:r>
      <w:r w:rsidRPr="003547AE">
        <w:rPr>
          <w:rFonts w:ascii="TimesNewRomanPSMT" w:eastAsia="Calibri" w:hAnsi="TimesNewRomanPSMT" w:cs="TimesNewRomanPSMT"/>
          <w:sz w:val="28"/>
          <w:szCs w:val="28"/>
          <w:shd w:val="clear" w:color="auto" w:fill="FFFFFF"/>
        </w:rPr>
        <w:t xml:space="preserve"> мл</w:t>
      </w:r>
      <w:r w:rsidR="0030368A" w:rsidRPr="003547AE">
        <w:rPr>
          <w:rFonts w:ascii="TimesNewRomanPSMT" w:eastAsia="Calibri" w:hAnsi="TimesNewRomanPSMT" w:cs="TimesNewRomanPSMT"/>
          <w:sz w:val="28"/>
          <w:szCs w:val="28"/>
          <w:shd w:val="clear" w:color="auto" w:fill="FFFFFF"/>
        </w:rPr>
        <w:t>н</w:t>
      </w:r>
      <w:r w:rsidRPr="003547AE">
        <w:rPr>
          <w:rFonts w:ascii="TimesNewRomanPSMT" w:eastAsia="Calibri" w:hAnsi="TimesNewRomanPSMT" w:cs="TimesNewRomanPSMT"/>
          <w:sz w:val="28"/>
          <w:szCs w:val="28"/>
          <w:shd w:val="clear" w:color="auto" w:fill="FFFFFF"/>
        </w:rPr>
        <w:t xml:space="preserve">. рублей или 102,5 процента (в сопоставимых ценах) к уровню 2021 года, в 2024 году – </w:t>
      </w:r>
      <w:r w:rsidR="0030368A" w:rsidRPr="003547AE">
        <w:rPr>
          <w:rFonts w:ascii="TimesNewRomanPSMT" w:eastAsia="Calibri" w:hAnsi="TimesNewRomanPSMT" w:cs="TimesNewRomanPSMT"/>
          <w:sz w:val="28"/>
          <w:szCs w:val="28"/>
          <w:shd w:val="clear" w:color="auto" w:fill="FFFFFF"/>
        </w:rPr>
        <w:t>2</w:t>
      </w:r>
      <w:r w:rsidR="006D3F63" w:rsidRPr="003547AE">
        <w:rPr>
          <w:rFonts w:ascii="TimesNewRomanPSMT" w:eastAsia="Calibri" w:hAnsi="TimesNewRomanPSMT" w:cs="TimesNewRomanPSMT"/>
          <w:sz w:val="28"/>
          <w:szCs w:val="28"/>
          <w:shd w:val="clear" w:color="auto" w:fill="FFFFFF"/>
        </w:rPr>
        <w:t>820</w:t>
      </w:r>
      <w:r w:rsidR="0030368A" w:rsidRPr="003547AE">
        <w:rPr>
          <w:rFonts w:ascii="TimesNewRomanPSMT" w:eastAsia="Calibri" w:hAnsi="TimesNewRomanPSMT" w:cs="TimesNewRomanPSMT"/>
          <w:sz w:val="28"/>
          <w:szCs w:val="28"/>
          <w:shd w:val="clear" w:color="auto" w:fill="FFFFFF"/>
        </w:rPr>
        <w:t>,0</w:t>
      </w:r>
      <w:r w:rsidRPr="003547AE">
        <w:rPr>
          <w:rFonts w:ascii="TimesNewRomanPSMT" w:eastAsia="Calibri" w:hAnsi="TimesNewRomanPSMT" w:cs="TimesNewRomanPSMT"/>
          <w:sz w:val="28"/>
          <w:szCs w:val="28"/>
          <w:shd w:val="clear" w:color="auto" w:fill="FFFFFF"/>
        </w:rPr>
        <w:t xml:space="preserve"> мл</w:t>
      </w:r>
      <w:r w:rsidR="0030368A" w:rsidRPr="003547AE">
        <w:rPr>
          <w:rFonts w:ascii="TimesNewRomanPSMT" w:eastAsia="Calibri" w:hAnsi="TimesNewRomanPSMT" w:cs="TimesNewRomanPSMT"/>
          <w:sz w:val="28"/>
          <w:szCs w:val="28"/>
          <w:shd w:val="clear" w:color="auto" w:fill="FFFFFF"/>
        </w:rPr>
        <w:t>н</w:t>
      </w:r>
      <w:r w:rsidRPr="003547AE">
        <w:rPr>
          <w:rFonts w:ascii="TimesNewRomanPSMT" w:eastAsia="Calibri" w:hAnsi="TimesNewRomanPSMT" w:cs="TimesNewRomanPSMT"/>
          <w:sz w:val="28"/>
          <w:szCs w:val="28"/>
          <w:shd w:val="clear" w:color="auto" w:fill="FFFFFF"/>
        </w:rPr>
        <w:t>. рублей (103,0 процента к уровню 2023 года).</w:t>
      </w:r>
    </w:p>
    <w:p w:rsidR="006458CE" w:rsidRPr="003547AE" w:rsidRDefault="006458CE" w:rsidP="00FB6EA1">
      <w:pPr>
        <w:spacing w:line="360" w:lineRule="auto"/>
        <w:ind w:firstLine="709"/>
        <w:jc w:val="both"/>
        <w:rPr>
          <w:shd w:val="clear" w:color="auto" w:fill="FFFFFF"/>
        </w:rPr>
      </w:pPr>
      <w:r w:rsidRPr="003547AE">
        <w:rPr>
          <w:sz w:val="28"/>
          <w:szCs w:val="28"/>
          <w:shd w:val="clear" w:color="auto" w:fill="FFFFFF"/>
        </w:rPr>
        <w:t xml:space="preserve">Товарная насыщенность потребительского рынка будет носить устойчивый характер и в полной мере соответствовать платежеспособному спросу населения на важнейшие продукты питания, товары легкой промышленности и культурно-бытового назначения. </w:t>
      </w:r>
    </w:p>
    <w:p w:rsidR="006458CE" w:rsidRPr="003547AE" w:rsidRDefault="006458CE" w:rsidP="00FB6EA1">
      <w:pPr>
        <w:spacing w:line="360" w:lineRule="auto"/>
        <w:ind w:firstLine="709"/>
        <w:jc w:val="both"/>
        <w:rPr>
          <w:shd w:val="clear" w:color="auto" w:fill="FFFFFF"/>
        </w:rPr>
      </w:pPr>
      <w:r w:rsidRPr="003547AE">
        <w:rPr>
          <w:sz w:val="28"/>
          <w:szCs w:val="28"/>
          <w:shd w:val="clear" w:color="auto" w:fill="FFFFFF"/>
        </w:rPr>
        <w:t xml:space="preserve">В 2021 году объем платных услуг населению оценивается в </w:t>
      </w:r>
      <w:r w:rsidR="00BB53F1" w:rsidRPr="003547AE">
        <w:rPr>
          <w:sz w:val="28"/>
          <w:szCs w:val="28"/>
          <w:shd w:val="clear" w:color="auto" w:fill="FFFFFF"/>
        </w:rPr>
        <w:t>143,8</w:t>
      </w:r>
      <w:r w:rsidRPr="003547AE">
        <w:rPr>
          <w:sz w:val="28"/>
          <w:szCs w:val="28"/>
          <w:shd w:val="clear" w:color="auto" w:fill="FFFFFF"/>
        </w:rPr>
        <w:t xml:space="preserve"> мл</w:t>
      </w:r>
      <w:r w:rsidR="00BB53F1" w:rsidRPr="003547AE">
        <w:rPr>
          <w:sz w:val="28"/>
          <w:szCs w:val="28"/>
          <w:shd w:val="clear" w:color="auto" w:fill="FFFFFF"/>
        </w:rPr>
        <w:t>н</w:t>
      </w:r>
      <w:r w:rsidRPr="003547AE">
        <w:rPr>
          <w:sz w:val="28"/>
          <w:szCs w:val="28"/>
          <w:shd w:val="clear" w:color="auto" w:fill="FFFFFF"/>
        </w:rPr>
        <w:t>. рублей, что составит 10</w:t>
      </w:r>
      <w:r w:rsidR="000D2698" w:rsidRPr="003547AE">
        <w:rPr>
          <w:sz w:val="28"/>
          <w:szCs w:val="28"/>
          <w:shd w:val="clear" w:color="auto" w:fill="FFFFFF"/>
        </w:rPr>
        <w:t>1</w:t>
      </w:r>
      <w:r w:rsidRPr="003547AE">
        <w:rPr>
          <w:sz w:val="28"/>
          <w:szCs w:val="28"/>
          <w:shd w:val="clear" w:color="auto" w:fill="FFFFFF"/>
        </w:rPr>
        <w:t>,0 процент к уровню 2020 года (в сопоставимых ценах).</w:t>
      </w:r>
    </w:p>
    <w:p w:rsidR="006458CE" w:rsidRPr="003547AE" w:rsidRDefault="006458CE" w:rsidP="00FB6EA1">
      <w:pPr>
        <w:spacing w:line="360" w:lineRule="auto"/>
        <w:ind w:firstLine="709"/>
        <w:jc w:val="both"/>
        <w:rPr>
          <w:shd w:val="clear" w:color="auto" w:fill="FFFFFF"/>
        </w:rPr>
      </w:pPr>
      <w:r w:rsidRPr="003547AE">
        <w:rPr>
          <w:sz w:val="28"/>
          <w:szCs w:val="28"/>
          <w:shd w:val="clear" w:color="auto" w:fill="FFFFFF"/>
        </w:rPr>
        <w:t>В 2022 году прогнозируется рост объема платных услуг населению с</w:t>
      </w:r>
      <w:r w:rsidR="000D2698" w:rsidRPr="003547AE">
        <w:rPr>
          <w:sz w:val="28"/>
          <w:szCs w:val="28"/>
          <w:shd w:val="clear" w:color="auto" w:fill="FFFFFF"/>
        </w:rPr>
        <w:t xml:space="preserve"> 152,7 млн</w:t>
      </w:r>
      <w:r w:rsidRPr="003547AE">
        <w:rPr>
          <w:sz w:val="28"/>
          <w:szCs w:val="28"/>
          <w:shd w:val="clear" w:color="auto" w:fill="FFFFFF"/>
        </w:rPr>
        <w:t>. рублей (10</w:t>
      </w:r>
      <w:r w:rsidR="000D2698" w:rsidRPr="003547AE">
        <w:rPr>
          <w:sz w:val="28"/>
          <w:szCs w:val="28"/>
          <w:shd w:val="clear" w:color="auto" w:fill="FFFFFF"/>
        </w:rPr>
        <w:t>2</w:t>
      </w:r>
      <w:r w:rsidRPr="003547AE">
        <w:rPr>
          <w:sz w:val="28"/>
          <w:szCs w:val="28"/>
          <w:shd w:val="clear" w:color="auto" w:fill="FFFFFF"/>
        </w:rPr>
        <w:t xml:space="preserve">,0 процентов к 2021 году) до </w:t>
      </w:r>
      <w:r w:rsidR="000D2698" w:rsidRPr="003547AE">
        <w:rPr>
          <w:sz w:val="28"/>
          <w:szCs w:val="28"/>
          <w:shd w:val="clear" w:color="auto" w:fill="FFFFFF"/>
        </w:rPr>
        <w:t>177,4</w:t>
      </w:r>
      <w:r w:rsidRPr="003547AE">
        <w:rPr>
          <w:sz w:val="28"/>
          <w:szCs w:val="28"/>
          <w:shd w:val="clear" w:color="auto" w:fill="FFFFFF"/>
        </w:rPr>
        <w:t xml:space="preserve"> мл</w:t>
      </w:r>
      <w:r w:rsidR="000D2698" w:rsidRPr="003547AE">
        <w:rPr>
          <w:sz w:val="28"/>
          <w:szCs w:val="28"/>
          <w:shd w:val="clear" w:color="auto" w:fill="FFFFFF"/>
        </w:rPr>
        <w:t>н</w:t>
      </w:r>
      <w:r w:rsidRPr="003547AE">
        <w:rPr>
          <w:sz w:val="28"/>
          <w:szCs w:val="28"/>
          <w:shd w:val="clear" w:color="auto" w:fill="FFFFFF"/>
        </w:rPr>
        <w:t>. рублей в 2024 году (10</w:t>
      </w:r>
      <w:r w:rsidR="000D2698" w:rsidRPr="003547AE">
        <w:rPr>
          <w:sz w:val="28"/>
          <w:szCs w:val="28"/>
          <w:shd w:val="clear" w:color="auto" w:fill="FFFFFF"/>
        </w:rPr>
        <w:t>4</w:t>
      </w:r>
      <w:r w:rsidRPr="003547AE">
        <w:rPr>
          <w:sz w:val="28"/>
          <w:szCs w:val="28"/>
          <w:shd w:val="clear" w:color="auto" w:fill="FFFFFF"/>
        </w:rPr>
        <w:t>,0 процента к 2023 году).</w:t>
      </w:r>
    </w:p>
    <w:p w:rsidR="006458CE" w:rsidRPr="003547AE" w:rsidRDefault="006458CE" w:rsidP="00FB6EA1">
      <w:pPr>
        <w:spacing w:line="360" w:lineRule="auto"/>
        <w:ind w:firstLine="709"/>
        <w:jc w:val="both"/>
        <w:rPr>
          <w:shd w:val="clear" w:color="auto" w:fill="FFFFFF"/>
        </w:rPr>
      </w:pPr>
      <w:r w:rsidRPr="003547AE">
        <w:rPr>
          <w:sz w:val="28"/>
          <w:szCs w:val="28"/>
          <w:shd w:val="clear" w:color="auto" w:fill="FFFFFF"/>
        </w:rPr>
        <w:t>В 2021 году индекс потребительских цен ожидается в 105,7 процента в среднегодовом исчислении. С учетом проведения Банком России умеренно жесткой денежно-кредитной политики, направленной на сдерживание инфляционных процессов, в 2022 году индекс потребительских цен в среднегодовом исчислении прогнозируется в размере 103,8 процента, в 2023-2024 годах – 104,0 процента.</w:t>
      </w:r>
    </w:p>
    <w:p w:rsidR="006458CE" w:rsidRPr="003547AE" w:rsidRDefault="006458CE" w:rsidP="00FB6EA1">
      <w:pPr>
        <w:spacing w:line="360" w:lineRule="auto"/>
        <w:jc w:val="center"/>
        <w:rPr>
          <w:shd w:val="clear" w:color="auto" w:fill="FFFFFF"/>
        </w:rPr>
      </w:pPr>
      <w:r w:rsidRPr="003547AE">
        <w:rPr>
          <w:b/>
          <w:sz w:val="28"/>
          <w:szCs w:val="28"/>
          <w:shd w:val="clear" w:color="auto" w:fill="FFFFFF"/>
        </w:rPr>
        <w:t xml:space="preserve"> Малое и среднее предпринимательство</w:t>
      </w:r>
    </w:p>
    <w:p w:rsidR="006458CE" w:rsidRPr="003547AE" w:rsidRDefault="006458CE" w:rsidP="00FB6EA1">
      <w:pPr>
        <w:spacing w:line="360" w:lineRule="auto"/>
        <w:ind w:firstLine="709"/>
        <w:jc w:val="both"/>
        <w:rPr>
          <w:shd w:val="clear" w:color="auto" w:fill="FFFFFF"/>
        </w:rPr>
      </w:pPr>
      <w:r w:rsidRPr="003547AE">
        <w:rPr>
          <w:sz w:val="28"/>
          <w:szCs w:val="28"/>
          <w:shd w:val="clear" w:color="auto" w:fill="FFFFFF"/>
        </w:rPr>
        <w:t>В 202</w:t>
      </w:r>
      <w:r w:rsidR="00661F73" w:rsidRPr="003547AE">
        <w:rPr>
          <w:sz w:val="28"/>
          <w:szCs w:val="28"/>
          <w:shd w:val="clear" w:color="auto" w:fill="FFFFFF"/>
        </w:rPr>
        <w:t>1</w:t>
      </w:r>
      <w:r w:rsidRPr="003547AE">
        <w:rPr>
          <w:sz w:val="28"/>
          <w:szCs w:val="28"/>
          <w:shd w:val="clear" w:color="auto" w:fill="FFFFFF"/>
        </w:rPr>
        <w:t xml:space="preserve"> году на территории </w:t>
      </w:r>
      <w:r w:rsidR="004F74B7" w:rsidRPr="003547AE">
        <w:rPr>
          <w:sz w:val="28"/>
          <w:szCs w:val="28"/>
          <w:shd w:val="clear" w:color="auto" w:fill="FFFFFF"/>
        </w:rPr>
        <w:t xml:space="preserve">района </w:t>
      </w:r>
      <w:r w:rsidRPr="003547AE">
        <w:rPr>
          <w:sz w:val="28"/>
          <w:szCs w:val="28"/>
          <w:shd w:val="clear" w:color="auto" w:fill="FFFFFF"/>
        </w:rPr>
        <w:t xml:space="preserve">осуществляли хозяйственную деятельность </w:t>
      </w:r>
      <w:r w:rsidR="00661F73" w:rsidRPr="003547AE">
        <w:rPr>
          <w:sz w:val="28"/>
          <w:szCs w:val="28"/>
          <w:shd w:val="clear" w:color="auto" w:fill="FFFFFF"/>
        </w:rPr>
        <w:t>более 50</w:t>
      </w:r>
      <w:r w:rsidRPr="003547AE">
        <w:rPr>
          <w:sz w:val="28"/>
          <w:szCs w:val="28"/>
          <w:shd w:val="clear" w:color="auto" w:fill="FFFFFF"/>
        </w:rPr>
        <w:t xml:space="preserve"> малых и средних предприятий, включая </w:t>
      </w:r>
      <w:proofErr w:type="spellStart"/>
      <w:r w:rsidRPr="003547AE">
        <w:rPr>
          <w:sz w:val="28"/>
          <w:szCs w:val="28"/>
          <w:shd w:val="clear" w:color="auto" w:fill="FFFFFF"/>
        </w:rPr>
        <w:lastRenderedPageBreak/>
        <w:t>микропредприятия</w:t>
      </w:r>
      <w:proofErr w:type="spellEnd"/>
      <w:r w:rsidRPr="003547AE">
        <w:rPr>
          <w:sz w:val="28"/>
          <w:szCs w:val="28"/>
          <w:shd w:val="clear" w:color="auto" w:fill="FFFFFF"/>
        </w:rPr>
        <w:t xml:space="preserve">, среднесписочная численность работников (без внешних совместителей) занятых на них составила </w:t>
      </w:r>
      <w:r w:rsidR="00661F73" w:rsidRPr="003547AE">
        <w:rPr>
          <w:sz w:val="28"/>
          <w:szCs w:val="28"/>
          <w:shd w:val="clear" w:color="auto" w:fill="FFFFFF"/>
        </w:rPr>
        <w:t>более 380</w:t>
      </w:r>
      <w:r w:rsidRPr="003547AE">
        <w:rPr>
          <w:sz w:val="28"/>
          <w:szCs w:val="28"/>
          <w:shd w:val="clear" w:color="auto" w:fill="FFFFFF"/>
        </w:rPr>
        <w:t xml:space="preserve"> человек</w:t>
      </w:r>
      <w:r w:rsidR="004F74B7" w:rsidRPr="003547AE">
        <w:rPr>
          <w:sz w:val="28"/>
          <w:szCs w:val="28"/>
          <w:shd w:val="clear" w:color="auto" w:fill="FFFFFF"/>
        </w:rPr>
        <w:t>а</w:t>
      </w:r>
      <w:r w:rsidRPr="003547AE">
        <w:rPr>
          <w:sz w:val="28"/>
          <w:szCs w:val="28"/>
          <w:shd w:val="clear" w:color="auto" w:fill="FFFFFF"/>
        </w:rPr>
        <w:t xml:space="preserve">. Оборот малых и средних предприятий, включая </w:t>
      </w:r>
      <w:proofErr w:type="spellStart"/>
      <w:r w:rsidRPr="003547AE">
        <w:rPr>
          <w:sz w:val="28"/>
          <w:szCs w:val="28"/>
          <w:shd w:val="clear" w:color="auto" w:fill="FFFFFF"/>
        </w:rPr>
        <w:t>микропредприятия</w:t>
      </w:r>
      <w:proofErr w:type="spellEnd"/>
      <w:r w:rsidRPr="003547AE">
        <w:rPr>
          <w:sz w:val="28"/>
          <w:szCs w:val="28"/>
          <w:shd w:val="clear" w:color="auto" w:fill="FFFFFF"/>
        </w:rPr>
        <w:t>, по всем видам деятельности в 202</w:t>
      </w:r>
      <w:r w:rsidR="00661F73" w:rsidRPr="003547AE">
        <w:rPr>
          <w:sz w:val="28"/>
          <w:szCs w:val="28"/>
          <w:shd w:val="clear" w:color="auto" w:fill="FFFFFF"/>
        </w:rPr>
        <w:t>1</w:t>
      </w:r>
      <w:r w:rsidRPr="003547AE">
        <w:rPr>
          <w:sz w:val="28"/>
          <w:szCs w:val="28"/>
          <w:shd w:val="clear" w:color="auto" w:fill="FFFFFF"/>
        </w:rPr>
        <w:t xml:space="preserve"> году составил</w:t>
      </w:r>
      <w:r w:rsidR="00661F73" w:rsidRPr="003547AE">
        <w:rPr>
          <w:sz w:val="28"/>
          <w:szCs w:val="28"/>
          <w:shd w:val="clear" w:color="auto" w:fill="FFFFFF"/>
        </w:rPr>
        <w:t xml:space="preserve"> более</w:t>
      </w:r>
      <w:r w:rsidRPr="003547AE">
        <w:rPr>
          <w:sz w:val="28"/>
          <w:szCs w:val="28"/>
          <w:shd w:val="clear" w:color="auto" w:fill="FFFFFF"/>
        </w:rPr>
        <w:t xml:space="preserve"> </w:t>
      </w:r>
      <w:r w:rsidR="004F74B7" w:rsidRPr="003547AE">
        <w:rPr>
          <w:sz w:val="28"/>
          <w:szCs w:val="28"/>
          <w:shd w:val="clear" w:color="auto" w:fill="FFFFFF"/>
        </w:rPr>
        <w:t>1</w:t>
      </w:r>
      <w:r w:rsidR="00661F73" w:rsidRPr="003547AE">
        <w:rPr>
          <w:sz w:val="28"/>
          <w:szCs w:val="28"/>
          <w:shd w:val="clear" w:color="auto" w:fill="FFFFFF"/>
        </w:rPr>
        <w:t>000</w:t>
      </w:r>
      <w:r w:rsidR="004F74B7" w:rsidRPr="003547AE">
        <w:rPr>
          <w:sz w:val="28"/>
          <w:szCs w:val="28"/>
          <w:shd w:val="clear" w:color="auto" w:fill="FFFFFF"/>
        </w:rPr>
        <w:t xml:space="preserve">,0 </w:t>
      </w:r>
      <w:r w:rsidRPr="003547AE">
        <w:rPr>
          <w:sz w:val="28"/>
          <w:szCs w:val="28"/>
          <w:shd w:val="clear" w:color="auto" w:fill="FFFFFF"/>
        </w:rPr>
        <w:t>мл</w:t>
      </w:r>
      <w:r w:rsidR="00CA3F84" w:rsidRPr="003547AE">
        <w:rPr>
          <w:sz w:val="28"/>
          <w:szCs w:val="28"/>
          <w:shd w:val="clear" w:color="auto" w:fill="FFFFFF"/>
        </w:rPr>
        <w:t>н</w:t>
      </w:r>
      <w:r w:rsidRPr="003547AE">
        <w:rPr>
          <w:sz w:val="28"/>
          <w:szCs w:val="28"/>
          <w:shd w:val="clear" w:color="auto" w:fill="FFFFFF"/>
        </w:rPr>
        <w:t xml:space="preserve">. рублей. </w:t>
      </w:r>
    </w:p>
    <w:p w:rsidR="006458CE" w:rsidRPr="003547AE" w:rsidRDefault="006458CE" w:rsidP="00FB6EA1">
      <w:pPr>
        <w:spacing w:line="360" w:lineRule="auto"/>
        <w:ind w:firstLine="709"/>
        <w:jc w:val="both"/>
        <w:rPr>
          <w:sz w:val="28"/>
          <w:szCs w:val="28"/>
          <w:shd w:val="clear" w:color="auto" w:fill="FFFFFF"/>
        </w:rPr>
      </w:pPr>
      <w:r w:rsidRPr="003547AE">
        <w:rPr>
          <w:sz w:val="28"/>
          <w:szCs w:val="28"/>
          <w:shd w:val="clear" w:color="auto" w:fill="FFFFFF"/>
        </w:rPr>
        <w:t>Снижение численности субъектов малого бизнеса и оборота малых и средних предприятий в 202</w:t>
      </w:r>
      <w:r w:rsidR="00735988" w:rsidRPr="003547AE">
        <w:rPr>
          <w:sz w:val="28"/>
          <w:szCs w:val="28"/>
          <w:shd w:val="clear" w:color="auto" w:fill="FFFFFF"/>
        </w:rPr>
        <w:t>1</w:t>
      </w:r>
      <w:r w:rsidRPr="003547AE">
        <w:rPr>
          <w:sz w:val="28"/>
          <w:szCs w:val="28"/>
          <w:shd w:val="clear" w:color="auto" w:fill="FFFFFF"/>
        </w:rPr>
        <w:t xml:space="preserve"> году связан</w:t>
      </w:r>
      <w:r w:rsidR="00B16438" w:rsidRPr="003547AE">
        <w:rPr>
          <w:sz w:val="28"/>
          <w:szCs w:val="28"/>
          <w:shd w:val="clear" w:color="auto" w:fill="FFFFFF"/>
        </w:rPr>
        <w:t>о</w:t>
      </w:r>
      <w:r w:rsidRPr="003547AE">
        <w:rPr>
          <w:sz w:val="28"/>
          <w:szCs w:val="28"/>
          <w:shd w:val="clear" w:color="auto" w:fill="FFFFFF"/>
        </w:rPr>
        <w:t xml:space="preserve"> с введением карантинных ограничений в целях предупреждения распространения новой </w:t>
      </w:r>
      <w:proofErr w:type="spellStart"/>
      <w:r w:rsidRPr="003547AE">
        <w:rPr>
          <w:sz w:val="28"/>
          <w:szCs w:val="28"/>
          <w:shd w:val="clear" w:color="auto" w:fill="FFFFFF"/>
        </w:rPr>
        <w:t>коронавирусной</w:t>
      </w:r>
      <w:proofErr w:type="spellEnd"/>
      <w:r w:rsidRPr="003547AE">
        <w:rPr>
          <w:sz w:val="28"/>
          <w:szCs w:val="28"/>
          <w:shd w:val="clear" w:color="auto" w:fill="FFFFFF"/>
        </w:rPr>
        <w:t xml:space="preserve"> инфекции. Кроме того, в связи с введением </w:t>
      </w:r>
      <w:r w:rsidRPr="003547AE">
        <w:rPr>
          <w:rFonts w:eastAsia="Calibri"/>
          <w:sz w:val="28"/>
          <w:szCs w:val="28"/>
          <w:shd w:val="clear" w:color="auto" w:fill="FFFFFF"/>
        </w:rPr>
        <w:t xml:space="preserve">с 1 июля 2020 года специального налогового режима «Налог на профессиональный доход» часть </w:t>
      </w:r>
      <w:proofErr w:type="spellStart"/>
      <w:r w:rsidRPr="003547AE">
        <w:rPr>
          <w:rFonts w:eastAsia="Calibri"/>
          <w:sz w:val="28"/>
          <w:szCs w:val="28"/>
          <w:shd w:val="clear" w:color="auto" w:fill="FFFFFF"/>
        </w:rPr>
        <w:t>микропредприятий</w:t>
      </w:r>
      <w:proofErr w:type="spellEnd"/>
      <w:r w:rsidRPr="003547AE">
        <w:rPr>
          <w:rFonts w:eastAsia="Calibri"/>
          <w:sz w:val="28"/>
          <w:szCs w:val="28"/>
          <w:shd w:val="clear" w:color="auto" w:fill="FFFFFF"/>
        </w:rPr>
        <w:t xml:space="preserve"> </w:t>
      </w:r>
      <w:r w:rsidRPr="003547AE">
        <w:rPr>
          <w:sz w:val="28"/>
          <w:szCs w:val="28"/>
          <w:shd w:val="clear" w:color="auto" w:fill="FFFFFF"/>
        </w:rPr>
        <w:t>перешла в категорию налогоплательщиков налога на профессиональный доход.</w:t>
      </w:r>
    </w:p>
    <w:p w:rsidR="00AA73E6" w:rsidRPr="003547AE" w:rsidRDefault="00AA73E6" w:rsidP="00FB6EA1">
      <w:pPr>
        <w:spacing w:line="360" w:lineRule="auto"/>
        <w:ind w:firstLine="709"/>
        <w:jc w:val="both"/>
        <w:rPr>
          <w:sz w:val="28"/>
          <w:szCs w:val="28"/>
          <w:shd w:val="clear" w:color="auto" w:fill="FFFFFF"/>
        </w:rPr>
      </w:pPr>
      <w:r w:rsidRPr="003547AE">
        <w:rPr>
          <w:sz w:val="28"/>
          <w:szCs w:val="28"/>
          <w:shd w:val="clear" w:color="auto" w:fill="FFFFFF"/>
        </w:rPr>
        <w:t xml:space="preserve">Количество зарегистрированных </w:t>
      </w:r>
      <w:proofErr w:type="spellStart"/>
      <w:r w:rsidRPr="003547AE">
        <w:rPr>
          <w:sz w:val="28"/>
          <w:szCs w:val="28"/>
          <w:shd w:val="clear" w:color="auto" w:fill="FFFFFF"/>
        </w:rPr>
        <w:t>самозанятых</w:t>
      </w:r>
      <w:proofErr w:type="spellEnd"/>
      <w:r w:rsidRPr="003547AE">
        <w:rPr>
          <w:sz w:val="28"/>
          <w:szCs w:val="28"/>
          <w:shd w:val="clear" w:color="auto" w:fill="FFFFFF"/>
        </w:rPr>
        <w:t xml:space="preserve"> граждан увеличилось в 2,4 раза к уровню прошлого года.</w:t>
      </w:r>
    </w:p>
    <w:p w:rsidR="00C07D44" w:rsidRPr="003547AE" w:rsidRDefault="00C07D44" w:rsidP="00FB6EA1">
      <w:pPr>
        <w:spacing w:line="360" w:lineRule="auto"/>
        <w:ind w:firstLine="709"/>
        <w:jc w:val="both"/>
        <w:rPr>
          <w:sz w:val="28"/>
          <w:szCs w:val="28"/>
        </w:rPr>
      </w:pPr>
      <w:r w:rsidRPr="003547AE">
        <w:rPr>
          <w:sz w:val="28"/>
          <w:szCs w:val="28"/>
        </w:rPr>
        <w:t xml:space="preserve">Для поддержки и защиты интересов малого предпринимательства в районе действует Совет по малому предпринимательству при главе администрации района утвержденный </w:t>
      </w:r>
      <w:r w:rsidRPr="003547AE">
        <w:rPr>
          <w:rStyle w:val="24"/>
          <w:rFonts w:ascii="Times New Roman" w:hAnsi="Times New Roman" w:cs="Times New Roman"/>
          <w:color w:val="auto"/>
          <w:sz w:val="28"/>
          <w:szCs w:val="28"/>
        </w:rPr>
        <w:t xml:space="preserve">постановлением администрации </w:t>
      </w:r>
      <w:proofErr w:type="spellStart"/>
      <w:r w:rsidR="00091703" w:rsidRPr="003547AE">
        <w:rPr>
          <w:rStyle w:val="24"/>
          <w:rFonts w:ascii="Times New Roman" w:hAnsi="Times New Roman" w:cs="Times New Roman"/>
          <w:color w:val="auto"/>
          <w:sz w:val="28"/>
          <w:szCs w:val="28"/>
        </w:rPr>
        <w:t>Почепского</w:t>
      </w:r>
      <w:proofErr w:type="spellEnd"/>
      <w:r w:rsidR="00091703" w:rsidRPr="003547AE">
        <w:rPr>
          <w:rStyle w:val="24"/>
          <w:rFonts w:ascii="Times New Roman" w:hAnsi="Times New Roman" w:cs="Times New Roman"/>
          <w:color w:val="auto"/>
          <w:sz w:val="28"/>
          <w:szCs w:val="28"/>
        </w:rPr>
        <w:t xml:space="preserve"> муниципального района Брянской области</w:t>
      </w:r>
      <w:r w:rsidRPr="003547AE">
        <w:rPr>
          <w:rStyle w:val="24"/>
          <w:rFonts w:ascii="Times New Roman" w:hAnsi="Times New Roman" w:cs="Times New Roman"/>
          <w:color w:val="auto"/>
          <w:sz w:val="28"/>
          <w:szCs w:val="28"/>
        </w:rPr>
        <w:t xml:space="preserve"> от 02.06.2011  №283</w:t>
      </w:r>
      <w:r w:rsidRPr="003547AE">
        <w:rPr>
          <w:sz w:val="28"/>
          <w:szCs w:val="28"/>
        </w:rPr>
        <w:t xml:space="preserve">. </w:t>
      </w:r>
    </w:p>
    <w:p w:rsidR="00C07D44" w:rsidRPr="003547AE" w:rsidRDefault="00C07D44" w:rsidP="00FB6EA1">
      <w:pPr>
        <w:spacing w:line="360" w:lineRule="auto"/>
        <w:ind w:firstLine="708"/>
        <w:jc w:val="both"/>
        <w:outlineLvl w:val="2"/>
        <w:rPr>
          <w:rStyle w:val="24"/>
          <w:rFonts w:ascii="Times New Roman" w:hAnsi="Times New Roman" w:cs="Times New Roman"/>
          <w:color w:val="auto"/>
          <w:sz w:val="28"/>
          <w:szCs w:val="28"/>
        </w:rPr>
      </w:pPr>
      <w:r w:rsidRPr="003547AE">
        <w:rPr>
          <w:sz w:val="28"/>
          <w:szCs w:val="28"/>
        </w:rPr>
        <w:t xml:space="preserve">Муниципальная политика в области стимулирования развития малого и среднего предпринимательства в районе осуществлялась в соответствии с </w:t>
      </w:r>
      <w:r w:rsidRPr="003547AE">
        <w:rPr>
          <w:rStyle w:val="24"/>
          <w:rFonts w:ascii="Times New Roman" w:hAnsi="Times New Roman" w:cs="Times New Roman"/>
          <w:color w:val="auto"/>
          <w:sz w:val="28"/>
          <w:szCs w:val="28"/>
        </w:rPr>
        <w:t xml:space="preserve">муниципальной программой «Поддержка малого и среднего предпринимательства в </w:t>
      </w:r>
      <w:proofErr w:type="spellStart"/>
      <w:r w:rsidRPr="003547AE">
        <w:rPr>
          <w:rStyle w:val="24"/>
          <w:rFonts w:ascii="Times New Roman" w:hAnsi="Times New Roman" w:cs="Times New Roman"/>
          <w:color w:val="auto"/>
          <w:sz w:val="28"/>
          <w:szCs w:val="28"/>
        </w:rPr>
        <w:t>Почепском</w:t>
      </w:r>
      <w:proofErr w:type="spellEnd"/>
      <w:r w:rsidRPr="003547AE">
        <w:rPr>
          <w:rStyle w:val="24"/>
          <w:rFonts w:ascii="Times New Roman" w:hAnsi="Times New Roman" w:cs="Times New Roman"/>
          <w:color w:val="auto"/>
          <w:sz w:val="28"/>
          <w:szCs w:val="28"/>
        </w:rPr>
        <w:t xml:space="preserve"> районе». </w:t>
      </w:r>
    </w:p>
    <w:p w:rsidR="006458CE" w:rsidRPr="003547AE" w:rsidRDefault="00C07D44" w:rsidP="00D10986">
      <w:pPr>
        <w:spacing w:line="360" w:lineRule="auto"/>
        <w:ind w:firstLine="708"/>
        <w:jc w:val="both"/>
        <w:outlineLvl w:val="2"/>
        <w:rPr>
          <w:sz w:val="28"/>
          <w:szCs w:val="28"/>
          <w:shd w:val="clear" w:color="auto" w:fill="FFFFFF"/>
        </w:rPr>
      </w:pPr>
      <w:r w:rsidRPr="003547AE">
        <w:rPr>
          <w:sz w:val="28"/>
          <w:szCs w:val="28"/>
        </w:rPr>
        <w:t xml:space="preserve">В 2020 году по результатам ежегодного конкурса «Лучший предприниматель Брянской области – 2019» в номинации «Лучший предприниматель года на транспорте» лауреатами стали индивидуальные предприниматели </w:t>
      </w:r>
      <w:proofErr w:type="spellStart"/>
      <w:r w:rsidRPr="003547AE">
        <w:rPr>
          <w:sz w:val="28"/>
          <w:szCs w:val="28"/>
        </w:rPr>
        <w:t>Животовский</w:t>
      </w:r>
      <w:proofErr w:type="spellEnd"/>
      <w:r w:rsidRPr="003547AE">
        <w:rPr>
          <w:sz w:val="28"/>
          <w:szCs w:val="28"/>
        </w:rPr>
        <w:t xml:space="preserve"> Сергей Николаевич и </w:t>
      </w:r>
      <w:proofErr w:type="spellStart"/>
      <w:r w:rsidRPr="003547AE">
        <w:rPr>
          <w:sz w:val="28"/>
          <w:szCs w:val="28"/>
        </w:rPr>
        <w:t>Животовская</w:t>
      </w:r>
      <w:proofErr w:type="spellEnd"/>
      <w:r w:rsidRPr="003547AE">
        <w:rPr>
          <w:sz w:val="28"/>
          <w:szCs w:val="28"/>
        </w:rPr>
        <w:t xml:space="preserve"> Анна Евгеньевна.</w:t>
      </w:r>
    </w:p>
    <w:p w:rsidR="006458CE" w:rsidRPr="003547AE" w:rsidRDefault="006458CE" w:rsidP="00FB6EA1">
      <w:pPr>
        <w:pStyle w:val="20"/>
        <w:spacing w:line="360" w:lineRule="auto"/>
        <w:jc w:val="center"/>
        <w:rPr>
          <w:rFonts w:ascii="Times New Roman" w:hAnsi="Times New Roman" w:cs="Times New Roman"/>
          <w:shd w:val="clear" w:color="auto" w:fill="FFFFFF"/>
        </w:rPr>
      </w:pPr>
      <w:r w:rsidRPr="003547AE">
        <w:rPr>
          <w:rFonts w:ascii="Times New Roman" w:hAnsi="Times New Roman" w:cs="Times New Roman"/>
          <w:sz w:val="28"/>
          <w:szCs w:val="28"/>
          <w:shd w:val="clear" w:color="auto" w:fill="FFFFFF"/>
        </w:rPr>
        <w:t xml:space="preserve"> Инвестиции </w:t>
      </w:r>
    </w:p>
    <w:p w:rsidR="00140381" w:rsidRPr="003547AE" w:rsidRDefault="00112416" w:rsidP="00FB6EA1">
      <w:pPr>
        <w:spacing w:line="360" w:lineRule="auto"/>
        <w:ind w:firstLine="720"/>
        <w:jc w:val="both"/>
        <w:rPr>
          <w:sz w:val="28"/>
          <w:szCs w:val="28"/>
        </w:rPr>
      </w:pPr>
      <w:r w:rsidRPr="003547AE">
        <w:rPr>
          <w:sz w:val="28"/>
          <w:szCs w:val="28"/>
        </w:rPr>
        <w:t xml:space="preserve">В рамках </w:t>
      </w:r>
      <w:r w:rsidR="00B93317" w:rsidRPr="003547AE">
        <w:rPr>
          <w:sz w:val="28"/>
          <w:szCs w:val="28"/>
        </w:rPr>
        <w:t xml:space="preserve"> </w:t>
      </w:r>
      <w:r w:rsidR="003E18B2" w:rsidRPr="003547AE">
        <w:rPr>
          <w:sz w:val="28"/>
          <w:szCs w:val="28"/>
        </w:rPr>
        <w:t>государственной программ</w:t>
      </w:r>
      <w:r w:rsidRPr="003547AE">
        <w:rPr>
          <w:sz w:val="28"/>
          <w:szCs w:val="28"/>
        </w:rPr>
        <w:t>ы</w:t>
      </w:r>
      <w:r w:rsidR="003E18B2" w:rsidRPr="003547AE">
        <w:rPr>
          <w:sz w:val="28"/>
          <w:szCs w:val="28"/>
        </w:rPr>
        <w:t xml:space="preserve"> «Развитие физической культуры и спорта Брянской области» в городе Почепе построен Дворец спорта</w:t>
      </w:r>
      <w:r w:rsidR="00B93317" w:rsidRPr="003547AE">
        <w:rPr>
          <w:sz w:val="28"/>
          <w:szCs w:val="28"/>
        </w:rPr>
        <w:t>.</w:t>
      </w:r>
      <w:r w:rsidR="003E18B2" w:rsidRPr="003547AE">
        <w:rPr>
          <w:sz w:val="28"/>
          <w:szCs w:val="28"/>
        </w:rPr>
        <w:t xml:space="preserve"> </w:t>
      </w:r>
      <w:r w:rsidR="00A4612A" w:rsidRPr="003547AE">
        <w:rPr>
          <w:sz w:val="28"/>
          <w:szCs w:val="28"/>
        </w:rPr>
        <w:t>На территории, прилегающей к Дворцу спорта</w:t>
      </w:r>
      <w:r w:rsidR="00F43B9F" w:rsidRPr="003547AE">
        <w:rPr>
          <w:sz w:val="28"/>
          <w:szCs w:val="28"/>
        </w:rPr>
        <w:t>, по федеральному проекту «Спорт-норма жизни»</w:t>
      </w:r>
      <w:r w:rsidR="00A4612A" w:rsidRPr="003547AE">
        <w:rPr>
          <w:sz w:val="28"/>
          <w:szCs w:val="28"/>
        </w:rPr>
        <w:t xml:space="preserve"> установлена малая спортивная площадка для сдачи норм ГТО.</w:t>
      </w:r>
    </w:p>
    <w:p w:rsidR="00B93317" w:rsidRPr="003547AE" w:rsidRDefault="00B93317" w:rsidP="00FB6EA1">
      <w:pPr>
        <w:shd w:val="clear" w:color="auto" w:fill="FFFFFF"/>
        <w:spacing w:line="360" w:lineRule="auto"/>
        <w:jc w:val="both"/>
        <w:outlineLvl w:val="3"/>
        <w:rPr>
          <w:sz w:val="28"/>
          <w:szCs w:val="28"/>
        </w:rPr>
      </w:pPr>
      <w:r w:rsidRPr="003547AE">
        <w:rPr>
          <w:sz w:val="28"/>
          <w:szCs w:val="28"/>
        </w:rPr>
        <w:lastRenderedPageBreak/>
        <w:t xml:space="preserve">          В рамках национального проекта «Демография» реализуется региональный проект «Содействие занятости женщин – создание условий дошкольного образования для детей в возрасте до 3-х лет» в городе Почепе строится детский сад на 200 мест, из них 120 для детей в возрасте от 1,5 до 3-х лет.</w:t>
      </w:r>
    </w:p>
    <w:p w:rsidR="00762797" w:rsidRPr="003547AE" w:rsidRDefault="00112416" w:rsidP="00FB6EA1">
      <w:pPr>
        <w:shd w:val="clear" w:color="auto" w:fill="FFFFFF"/>
        <w:spacing w:line="360" w:lineRule="auto"/>
        <w:ind w:firstLine="360"/>
        <w:jc w:val="both"/>
        <w:rPr>
          <w:sz w:val="28"/>
          <w:szCs w:val="28"/>
        </w:rPr>
      </w:pPr>
      <w:r w:rsidRPr="003547AE">
        <w:rPr>
          <w:sz w:val="28"/>
          <w:szCs w:val="28"/>
        </w:rPr>
        <w:t xml:space="preserve">      </w:t>
      </w:r>
      <w:r w:rsidR="00140381" w:rsidRPr="003547AE">
        <w:rPr>
          <w:sz w:val="28"/>
          <w:szCs w:val="28"/>
        </w:rPr>
        <w:t>В рамках реализации программ (проектов) инициативного бюджетирования  в рамках государственной программы «Региональная политика Брянской области»</w:t>
      </w:r>
      <w:r w:rsidR="00385628" w:rsidRPr="003547AE">
        <w:rPr>
          <w:sz w:val="28"/>
          <w:szCs w:val="28"/>
        </w:rPr>
        <w:t xml:space="preserve"> </w:t>
      </w:r>
      <w:r w:rsidR="00140381" w:rsidRPr="003547AE">
        <w:rPr>
          <w:sz w:val="28"/>
          <w:szCs w:val="28"/>
        </w:rPr>
        <w:t>проведены работы</w:t>
      </w:r>
      <w:r w:rsidR="004517F7" w:rsidRPr="003547AE">
        <w:rPr>
          <w:sz w:val="28"/>
          <w:szCs w:val="28"/>
        </w:rPr>
        <w:t xml:space="preserve">  по бл</w:t>
      </w:r>
      <w:r w:rsidR="00762797" w:rsidRPr="003547AE">
        <w:rPr>
          <w:sz w:val="28"/>
          <w:szCs w:val="28"/>
        </w:rPr>
        <w:t>агоустройству и озеленению сквера Школьного в г. Почеп, ул. Пионерская</w:t>
      </w:r>
      <w:r w:rsidR="004517F7" w:rsidRPr="003547AE">
        <w:rPr>
          <w:sz w:val="28"/>
          <w:szCs w:val="28"/>
        </w:rPr>
        <w:t>.</w:t>
      </w:r>
    </w:p>
    <w:p w:rsidR="00140381" w:rsidRPr="003547AE" w:rsidRDefault="00385628" w:rsidP="00FB6EA1">
      <w:pPr>
        <w:tabs>
          <w:tab w:val="num" w:pos="720"/>
        </w:tabs>
        <w:spacing w:line="360" w:lineRule="auto"/>
        <w:jc w:val="both"/>
        <w:rPr>
          <w:sz w:val="28"/>
          <w:szCs w:val="28"/>
        </w:rPr>
      </w:pPr>
      <w:r w:rsidRPr="003547AE">
        <w:rPr>
          <w:sz w:val="28"/>
          <w:szCs w:val="28"/>
        </w:rPr>
        <w:tab/>
      </w:r>
      <w:r w:rsidR="00140381" w:rsidRPr="003547AE">
        <w:rPr>
          <w:sz w:val="28"/>
          <w:szCs w:val="28"/>
        </w:rPr>
        <w:t>В рамках региональной адресной программы капитального ремонта многоквартирных домов Брянской области на период 2014-2043 гг. выполнен ремонт кровли многоквартирн</w:t>
      </w:r>
      <w:r w:rsidR="00875673" w:rsidRPr="003547AE">
        <w:rPr>
          <w:sz w:val="28"/>
          <w:szCs w:val="28"/>
        </w:rPr>
        <w:t>ого</w:t>
      </w:r>
      <w:r w:rsidR="00140381" w:rsidRPr="003547AE">
        <w:rPr>
          <w:sz w:val="28"/>
          <w:szCs w:val="28"/>
        </w:rPr>
        <w:t xml:space="preserve"> дом</w:t>
      </w:r>
      <w:r w:rsidR="00875673" w:rsidRPr="003547AE">
        <w:rPr>
          <w:sz w:val="28"/>
          <w:szCs w:val="28"/>
        </w:rPr>
        <w:t>а</w:t>
      </w:r>
      <w:r w:rsidR="00140381" w:rsidRPr="003547AE">
        <w:rPr>
          <w:sz w:val="28"/>
          <w:szCs w:val="28"/>
        </w:rPr>
        <w:t xml:space="preserve"> в городе Почепе</w:t>
      </w:r>
      <w:r w:rsidR="00875673" w:rsidRPr="003547AE">
        <w:rPr>
          <w:sz w:val="28"/>
          <w:szCs w:val="28"/>
        </w:rPr>
        <w:t xml:space="preserve"> (ул. Усиевича</w:t>
      </w:r>
      <w:r w:rsidR="00325186" w:rsidRPr="003547AE">
        <w:rPr>
          <w:sz w:val="28"/>
          <w:szCs w:val="28"/>
        </w:rPr>
        <w:t>, 65</w:t>
      </w:r>
      <w:r w:rsidR="00875673" w:rsidRPr="003547AE">
        <w:rPr>
          <w:sz w:val="28"/>
          <w:szCs w:val="28"/>
        </w:rPr>
        <w:t>)</w:t>
      </w:r>
      <w:r w:rsidR="00140381" w:rsidRPr="003547AE">
        <w:rPr>
          <w:sz w:val="28"/>
          <w:szCs w:val="28"/>
        </w:rPr>
        <w:t xml:space="preserve">. </w:t>
      </w:r>
    </w:p>
    <w:p w:rsidR="00140381" w:rsidRPr="003547AE" w:rsidRDefault="00140381" w:rsidP="00FB6EA1">
      <w:pPr>
        <w:spacing w:line="360" w:lineRule="auto"/>
        <w:ind w:firstLine="708"/>
        <w:jc w:val="both"/>
        <w:rPr>
          <w:sz w:val="28"/>
          <w:szCs w:val="28"/>
        </w:rPr>
      </w:pPr>
      <w:r w:rsidRPr="003547AE">
        <w:rPr>
          <w:sz w:val="28"/>
          <w:szCs w:val="28"/>
        </w:rPr>
        <w:t xml:space="preserve">На базе ООО «ФосАгро-Орел» </w:t>
      </w:r>
      <w:r w:rsidR="00576A69" w:rsidRPr="003547AE">
        <w:rPr>
          <w:sz w:val="28"/>
          <w:szCs w:val="28"/>
        </w:rPr>
        <w:t>введен в эксплуатацию</w:t>
      </w:r>
      <w:r w:rsidRPr="003547AE">
        <w:rPr>
          <w:sz w:val="28"/>
          <w:szCs w:val="28"/>
        </w:rPr>
        <w:t xml:space="preserve">  складской комплекс для хранения жидких минеральных удобрений. </w:t>
      </w:r>
    </w:p>
    <w:p w:rsidR="00140381" w:rsidRPr="003547AE" w:rsidRDefault="00140381" w:rsidP="00FB6EA1">
      <w:pPr>
        <w:spacing w:line="360" w:lineRule="auto"/>
        <w:ind w:firstLine="709"/>
        <w:jc w:val="both"/>
        <w:rPr>
          <w:sz w:val="28"/>
          <w:szCs w:val="28"/>
        </w:rPr>
      </w:pPr>
      <w:r w:rsidRPr="003547AE">
        <w:rPr>
          <w:sz w:val="28"/>
          <w:szCs w:val="28"/>
        </w:rPr>
        <w:t>В прогнозируемый период (202</w:t>
      </w:r>
      <w:r w:rsidR="00875673" w:rsidRPr="003547AE">
        <w:rPr>
          <w:sz w:val="28"/>
          <w:szCs w:val="28"/>
        </w:rPr>
        <w:t>2</w:t>
      </w:r>
      <w:r w:rsidRPr="003547AE">
        <w:rPr>
          <w:sz w:val="28"/>
          <w:szCs w:val="28"/>
        </w:rPr>
        <w:t xml:space="preserve"> – 202</w:t>
      </w:r>
      <w:r w:rsidR="00875673" w:rsidRPr="003547AE">
        <w:rPr>
          <w:sz w:val="28"/>
          <w:szCs w:val="28"/>
        </w:rPr>
        <w:t>4</w:t>
      </w:r>
      <w:r w:rsidRPr="003547AE">
        <w:rPr>
          <w:sz w:val="28"/>
          <w:szCs w:val="28"/>
        </w:rPr>
        <w:t xml:space="preserve"> годы) рост объема инвестиций в основной капитал будет обеспечен за счет действующих и новых инвестиционных проектов.</w:t>
      </w:r>
    </w:p>
    <w:p w:rsidR="00156B59" w:rsidRPr="003547AE" w:rsidRDefault="00F42FBC" w:rsidP="00FB6EA1">
      <w:pPr>
        <w:spacing w:line="360" w:lineRule="auto"/>
        <w:ind w:firstLine="708"/>
        <w:jc w:val="both"/>
        <w:rPr>
          <w:sz w:val="28"/>
          <w:szCs w:val="28"/>
        </w:rPr>
      </w:pPr>
      <w:r w:rsidRPr="003547AE">
        <w:rPr>
          <w:sz w:val="28"/>
          <w:szCs w:val="28"/>
        </w:rPr>
        <w:t>В рамках национального проекта «Культура» п</w:t>
      </w:r>
      <w:r w:rsidR="00156B59" w:rsidRPr="003547AE">
        <w:rPr>
          <w:sz w:val="28"/>
          <w:szCs w:val="28"/>
        </w:rPr>
        <w:t>ланируется строительство  Центра культурного развития г. Почеп</w:t>
      </w:r>
      <w:r w:rsidRPr="003547AE">
        <w:rPr>
          <w:sz w:val="28"/>
          <w:szCs w:val="28"/>
        </w:rPr>
        <w:t xml:space="preserve"> (2023 год).</w:t>
      </w:r>
    </w:p>
    <w:p w:rsidR="00140381" w:rsidRPr="003547AE" w:rsidRDefault="00140381" w:rsidP="00FB6EA1">
      <w:pPr>
        <w:shd w:val="clear" w:color="auto" w:fill="FFFFFF"/>
        <w:spacing w:line="360" w:lineRule="auto"/>
        <w:ind w:firstLine="360"/>
        <w:jc w:val="both"/>
        <w:rPr>
          <w:sz w:val="28"/>
          <w:szCs w:val="28"/>
        </w:rPr>
      </w:pPr>
      <w:r w:rsidRPr="003547AE">
        <w:rPr>
          <w:sz w:val="28"/>
          <w:szCs w:val="28"/>
        </w:rPr>
        <w:t xml:space="preserve">    В рамках подпрограммы «Обеспечение жильем молодых семей в Брянской области» государственной программы «Социальная и демографическая политика Брянской области»  предполагается  участие в программе 4 молодых семей.</w:t>
      </w:r>
    </w:p>
    <w:p w:rsidR="00EA24A6" w:rsidRPr="003547AE" w:rsidRDefault="00140381" w:rsidP="00A8120A">
      <w:pPr>
        <w:spacing w:line="360" w:lineRule="auto"/>
        <w:ind w:firstLine="708"/>
        <w:jc w:val="both"/>
        <w:rPr>
          <w:sz w:val="28"/>
          <w:szCs w:val="28"/>
        </w:rPr>
      </w:pPr>
      <w:r w:rsidRPr="003547AE">
        <w:rPr>
          <w:sz w:val="28"/>
          <w:szCs w:val="28"/>
        </w:rPr>
        <w:t xml:space="preserve">     Продолжится работа по реализации муниципальной программы «Формирование современной городской среды на территории</w:t>
      </w:r>
      <w:r w:rsidR="00A930F3" w:rsidRPr="003547AE">
        <w:rPr>
          <w:sz w:val="28"/>
          <w:szCs w:val="28"/>
        </w:rPr>
        <w:t xml:space="preserve"> </w:t>
      </w:r>
      <w:proofErr w:type="spellStart"/>
      <w:r w:rsidR="00A930F3" w:rsidRPr="003547AE">
        <w:rPr>
          <w:sz w:val="28"/>
          <w:szCs w:val="28"/>
        </w:rPr>
        <w:t>Почепского</w:t>
      </w:r>
      <w:proofErr w:type="spellEnd"/>
      <w:r w:rsidRPr="003547AE">
        <w:rPr>
          <w:sz w:val="28"/>
          <w:szCs w:val="28"/>
        </w:rPr>
        <w:t xml:space="preserve"> </w:t>
      </w:r>
      <w:r w:rsidR="00A930F3" w:rsidRPr="003547AE">
        <w:rPr>
          <w:sz w:val="28"/>
          <w:szCs w:val="28"/>
        </w:rPr>
        <w:t>городского поселения</w:t>
      </w:r>
      <w:r w:rsidR="00A8120A" w:rsidRPr="003547AE">
        <w:rPr>
          <w:sz w:val="28"/>
          <w:szCs w:val="28"/>
        </w:rPr>
        <w:t>, где планируется направить в 2022 году 5 214,1 тыс. руб</w:t>
      </w:r>
      <w:r w:rsidR="00EA24A6" w:rsidRPr="003547AE">
        <w:rPr>
          <w:sz w:val="28"/>
          <w:szCs w:val="28"/>
        </w:rPr>
        <w:t>.</w:t>
      </w:r>
      <w:r w:rsidR="00A8120A" w:rsidRPr="003547AE">
        <w:rPr>
          <w:sz w:val="28"/>
          <w:szCs w:val="28"/>
        </w:rPr>
        <w:t xml:space="preserve">(на благоустройство </w:t>
      </w:r>
      <w:r w:rsidR="00EA24A6" w:rsidRPr="003547AE">
        <w:rPr>
          <w:sz w:val="28"/>
          <w:szCs w:val="28"/>
        </w:rPr>
        <w:t>3-х дворовых территорий 8 многоквартирных домов</w:t>
      </w:r>
      <w:r w:rsidR="00A8120A" w:rsidRPr="003547AE">
        <w:rPr>
          <w:sz w:val="28"/>
          <w:szCs w:val="28"/>
        </w:rPr>
        <w:t xml:space="preserve"> по </w:t>
      </w:r>
      <w:proofErr w:type="spellStart"/>
      <w:r w:rsidR="00A8120A" w:rsidRPr="003547AE">
        <w:rPr>
          <w:sz w:val="28"/>
          <w:szCs w:val="28"/>
        </w:rPr>
        <w:t>ул</w:t>
      </w:r>
      <w:proofErr w:type="spellEnd"/>
      <w:r w:rsidR="00A8120A" w:rsidRPr="003547AE">
        <w:rPr>
          <w:sz w:val="28"/>
          <w:szCs w:val="28"/>
        </w:rPr>
        <w:t xml:space="preserve"> </w:t>
      </w:r>
      <w:r w:rsidR="00EA24A6" w:rsidRPr="003547AE">
        <w:rPr>
          <w:sz w:val="28"/>
          <w:szCs w:val="28"/>
        </w:rPr>
        <w:t xml:space="preserve">Строителей </w:t>
      </w:r>
      <w:proofErr w:type="spellStart"/>
      <w:r w:rsidR="00EA24A6" w:rsidRPr="003547AE">
        <w:rPr>
          <w:sz w:val="28"/>
          <w:szCs w:val="28"/>
        </w:rPr>
        <w:t>г.Почеп</w:t>
      </w:r>
      <w:proofErr w:type="spellEnd"/>
      <w:r w:rsidR="00EA24A6" w:rsidRPr="003547AE">
        <w:rPr>
          <w:sz w:val="28"/>
          <w:szCs w:val="28"/>
        </w:rPr>
        <w:t>), 2023-2024 году 5038,1-5597,9тыс.руб</w:t>
      </w:r>
      <w:r w:rsidR="00A8120A" w:rsidRPr="003547AE">
        <w:rPr>
          <w:sz w:val="28"/>
          <w:szCs w:val="28"/>
        </w:rPr>
        <w:t>.</w:t>
      </w:r>
    </w:p>
    <w:p w:rsidR="00A8120A" w:rsidRPr="003547AE" w:rsidRDefault="00A8120A" w:rsidP="00A8120A">
      <w:pPr>
        <w:spacing w:line="360" w:lineRule="auto"/>
        <w:ind w:firstLine="708"/>
        <w:jc w:val="both"/>
        <w:rPr>
          <w:b/>
          <w:sz w:val="28"/>
          <w:szCs w:val="28"/>
        </w:rPr>
      </w:pPr>
      <w:r w:rsidRPr="003547AE">
        <w:rPr>
          <w:sz w:val="28"/>
          <w:szCs w:val="28"/>
        </w:rPr>
        <w:t xml:space="preserve"> В 2021году</w:t>
      </w:r>
      <w:r w:rsidRPr="003547AE">
        <w:rPr>
          <w:rStyle w:val="genmed1"/>
          <w:sz w:val="28"/>
          <w:szCs w:val="28"/>
        </w:rPr>
        <w:t xml:space="preserve"> </w:t>
      </w:r>
      <w:r w:rsidRPr="003547AE">
        <w:rPr>
          <w:sz w:val="28"/>
          <w:szCs w:val="28"/>
        </w:rPr>
        <w:t>благоустроены три дворовые территории, где расположены 4 МКД.</w:t>
      </w:r>
    </w:p>
    <w:p w:rsidR="00A930F3" w:rsidRPr="003547AE" w:rsidRDefault="00A930F3" w:rsidP="00FB6EA1">
      <w:pPr>
        <w:suppressAutoHyphens w:val="0"/>
        <w:spacing w:line="360" w:lineRule="auto"/>
        <w:ind w:firstLine="360"/>
        <w:jc w:val="both"/>
        <w:rPr>
          <w:sz w:val="28"/>
          <w:szCs w:val="28"/>
        </w:rPr>
      </w:pPr>
      <w:r w:rsidRPr="003547AE">
        <w:rPr>
          <w:sz w:val="28"/>
          <w:szCs w:val="28"/>
        </w:rPr>
        <w:t xml:space="preserve">             В 2022 году на ремонт автодорог в городе Почепе планируется направить 26,4 млн. рублей (17,4 млн. руб.-областной бюджет,  8,9 млн. руб.- местный бюджет). </w:t>
      </w:r>
      <w:r w:rsidR="00DE64D2" w:rsidRPr="003547AE">
        <w:rPr>
          <w:sz w:val="28"/>
          <w:szCs w:val="28"/>
        </w:rPr>
        <w:t>(ул.</w:t>
      </w:r>
      <w:r w:rsidR="00723ED2" w:rsidRPr="003547AE">
        <w:rPr>
          <w:sz w:val="28"/>
          <w:szCs w:val="28"/>
        </w:rPr>
        <w:t xml:space="preserve"> </w:t>
      </w:r>
      <w:r w:rsidR="00DE64D2" w:rsidRPr="003547AE">
        <w:rPr>
          <w:sz w:val="28"/>
          <w:szCs w:val="28"/>
        </w:rPr>
        <w:t xml:space="preserve">Брянская с тротуарами, </w:t>
      </w:r>
      <w:proofErr w:type="spellStart"/>
      <w:r w:rsidR="00DE64D2" w:rsidRPr="003547AE">
        <w:rPr>
          <w:sz w:val="28"/>
          <w:szCs w:val="28"/>
        </w:rPr>
        <w:t>ул</w:t>
      </w:r>
      <w:proofErr w:type="spellEnd"/>
      <w:r w:rsidR="00DE64D2" w:rsidRPr="003547AE">
        <w:rPr>
          <w:sz w:val="28"/>
          <w:szCs w:val="28"/>
        </w:rPr>
        <w:t xml:space="preserve"> Пионерская, </w:t>
      </w:r>
      <w:proofErr w:type="spellStart"/>
      <w:r w:rsidR="00DE64D2" w:rsidRPr="003547AE">
        <w:rPr>
          <w:sz w:val="28"/>
          <w:szCs w:val="28"/>
        </w:rPr>
        <w:t>ул.Стародубская</w:t>
      </w:r>
      <w:proofErr w:type="spellEnd"/>
      <w:r w:rsidR="00DE64D2" w:rsidRPr="003547AE">
        <w:rPr>
          <w:sz w:val="28"/>
          <w:szCs w:val="28"/>
        </w:rPr>
        <w:t xml:space="preserve">  с </w:t>
      </w:r>
      <w:r w:rsidR="00DE64D2" w:rsidRPr="003547AE">
        <w:rPr>
          <w:sz w:val="28"/>
          <w:szCs w:val="28"/>
        </w:rPr>
        <w:lastRenderedPageBreak/>
        <w:t xml:space="preserve">тротуарами (от Красной школы до поворота локаторы), </w:t>
      </w:r>
      <w:proofErr w:type="spellStart"/>
      <w:r w:rsidR="00DE64D2" w:rsidRPr="003547AE">
        <w:rPr>
          <w:sz w:val="28"/>
          <w:szCs w:val="28"/>
        </w:rPr>
        <w:t>ул.Б.Калькова</w:t>
      </w:r>
      <w:proofErr w:type="spellEnd"/>
      <w:r w:rsidR="00DE64D2" w:rsidRPr="003547AE">
        <w:rPr>
          <w:sz w:val="28"/>
          <w:szCs w:val="28"/>
        </w:rPr>
        <w:t xml:space="preserve"> (от </w:t>
      </w:r>
      <w:proofErr w:type="spellStart"/>
      <w:r w:rsidR="00DE64D2" w:rsidRPr="003547AE">
        <w:rPr>
          <w:sz w:val="28"/>
          <w:szCs w:val="28"/>
        </w:rPr>
        <w:t>Мглинской</w:t>
      </w:r>
      <w:proofErr w:type="spellEnd"/>
      <w:r w:rsidR="00DE64D2" w:rsidRPr="003547AE">
        <w:rPr>
          <w:sz w:val="28"/>
          <w:szCs w:val="28"/>
        </w:rPr>
        <w:t xml:space="preserve"> до ПМАТ),</w:t>
      </w:r>
      <w:r w:rsidR="007A2A04" w:rsidRPr="003547AE">
        <w:rPr>
          <w:sz w:val="28"/>
          <w:szCs w:val="28"/>
        </w:rPr>
        <w:t xml:space="preserve"> </w:t>
      </w:r>
      <w:r w:rsidR="00DE64D2" w:rsidRPr="003547AE">
        <w:rPr>
          <w:sz w:val="28"/>
          <w:szCs w:val="28"/>
        </w:rPr>
        <w:t xml:space="preserve">ул. </w:t>
      </w:r>
      <w:proofErr w:type="spellStart"/>
      <w:r w:rsidR="00DE64D2" w:rsidRPr="003547AE">
        <w:rPr>
          <w:sz w:val="28"/>
          <w:szCs w:val="28"/>
        </w:rPr>
        <w:t>Мглинская</w:t>
      </w:r>
      <w:proofErr w:type="spellEnd"/>
      <w:r w:rsidR="00DE64D2" w:rsidRPr="003547AE">
        <w:rPr>
          <w:sz w:val="28"/>
          <w:szCs w:val="28"/>
        </w:rPr>
        <w:t xml:space="preserve"> тротуар (от поворота </w:t>
      </w:r>
      <w:proofErr w:type="spellStart"/>
      <w:r w:rsidR="00DE64D2" w:rsidRPr="003547AE">
        <w:rPr>
          <w:sz w:val="28"/>
          <w:szCs w:val="28"/>
        </w:rPr>
        <w:t>Б.Калькова</w:t>
      </w:r>
      <w:proofErr w:type="spellEnd"/>
      <w:r w:rsidR="00DE64D2" w:rsidRPr="003547AE">
        <w:rPr>
          <w:sz w:val="28"/>
          <w:szCs w:val="28"/>
        </w:rPr>
        <w:t xml:space="preserve"> до Дубравы)</w:t>
      </w:r>
      <w:r w:rsidR="00EA24A6" w:rsidRPr="003547AE">
        <w:rPr>
          <w:sz w:val="28"/>
          <w:szCs w:val="28"/>
        </w:rPr>
        <w:t xml:space="preserve">, в 2023-2024год  17,4-8,7 </w:t>
      </w:r>
      <w:proofErr w:type="spellStart"/>
      <w:r w:rsidR="00EA24A6" w:rsidRPr="003547AE">
        <w:rPr>
          <w:sz w:val="28"/>
          <w:szCs w:val="28"/>
        </w:rPr>
        <w:t>мл.руб</w:t>
      </w:r>
      <w:proofErr w:type="spellEnd"/>
      <w:r w:rsidR="00EA24A6" w:rsidRPr="003547AE">
        <w:rPr>
          <w:sz w:val="28"/>
          <w:szCs w:val="28"/>
        </w:rPr>
        <w:t>.</w:t>
      </w:r>
    </w:p>
    <w:p w:rsidR="00723ED2" w:rsidRPr="003547AE" w:rsidRDefault="00723ED2" w:rsidP="00723ED2">
      <w:pPr>
        <w:suppressAutoHyphens w:val="0"/>
        <w:spacing w:line="360" w:lineRule="auto"/>
        <w:jc w:val="both"/>
        <w:rPr>
          <w:sz w:val="28"/>
          <w:szCs w:val="28"/>
        </w:rPr>
      </w:pPr>
      <w:r w:rsidRPr="003547AE">
        <w:rPr>
          <w:sz w:val="28"/>
          <w:szCs w:val="28"/>
        </w:rPr>
        <w:t xml:space="preserve">В рамках регионального проекта "Чистая вода" на 2023 год планируется строительство и реконструкция объектов питьевого водоснабжения (строительство артезианской скважины с разводящими путями) по </w:t>
      </w:r>
      <w:proofErr w:type="spellStart"/>
      <w:r w:rsidRPr="003547AE">
        <w:rPr>
          <w:sz w:val="28"/>
          <w:szCs w:val="28"/>
        </w:rPr>
        <w:t>ул.Новополянская</w:t>
      </w:r>
      <w:proofErr w:type="spellEnd"/>
      <w:r w:rsidRPr="003547AE">
        <w:rPr>
          <w:sz w:val="28"/>
          <w:szCs w:val="28"/>
        </w:rPr>
        <w:t xml:space="preserve"> (7128,0 тыс. руб. областной бюджет и 72,0 местный бюджет)</w:t>
      </w:r>
    </w:p>
    <w:p w:rsidR="00723ED2" w:rsidRPr="00D10986" w:rsidRDefault="00723ED2" w:rsidP="00FB6EA1">
      <w:pPr>
        <w:suppressAutoHyphens w:val="0"/>
        <w:spacing w:line="360" w:lineRule="auto"/>
        <w:ind w:firstLine="360"/>
        <w:jc w:val="both"/>
        <w:rPr>
          <w:color w:val="FF0000"/>
          <w:sz w:val="28"/>
          <w:szCs w:val="28"/>
        </w:rPr>
      </w:pPr>
    </w:p>
    <w:p w:rsidR="00140381" w:rsidRPr="007A346A" w:rsidRDefault="00140381" w:rsidP="00FB6EA1">
      <w:pPr>
        <w:spacing w:line="360" w:lineRule="auto"/>
        <w:ind w:firstLine="360"/>
        <w:jc w:val="both"/>
        <w:rPr>
          <w:sz w:val="28"/>
          <w:szCs w:val="28"/>
        </w:rPr>
      </w:pPr>
    </w:p>
    <w:p w:rsidR="00CC779F" w:rsidRPr="004517F7" w:rsidRDefault="00CC779F" w:rsidP="00FB6EA1">
      <w:pPr>
        <w:spacing w:line="360" w:lineRule="auto"/>
        <w:ind w:firstLine="709"/>
        <w:jc w:val="both"/>
        <w:rPr>
          <w:color w:val="FF0000"/>
          <w:sz w:val="28"/>
          <w:szCs w:val="28"/>
        </w:rPr>
      </w:pPr>
    </w:p>
    <w:p w:rsidR="00707E0E" w:rsidRDefault="00707E0E" w:rsidP="00FB6EA1">
      <w:pPr>
        <w:spacing w:line="360" w:lineRule="auto"/>
      </w:pPr>
    </w:p>
    <w:sectPr w:rsidR="00707E0E" w:rsidSect="007A2A04">
      <w:headerReference w:type="default" r:id="rId8"/>
      <w:footerReference w:type="default" r:id="rId9"/>
      <w:pgSz w:w="11906" w:h="16838"/>
      <w:pgMar w:top="568" w:right="851" w:bottom="284" w:left="1134" w:header="567" w:footer="567" w:gutter="0"/>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1FF6" w:rsidRDefault="00981FF6">
      <w:r>
        <w:separator/>
      </w:r>
    </w:p>
  </w:endnote>
  <w:endnote w:type="continuationSeparator" w:id="0">
    <w:p w:rsidR="00981FF6" w:rsidRDefault="00981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Noto Serif">
    <w:altName w:val="Times New Roman"/>
    <w:panose1 w:val="00000000000000000000"/>
    <w:charset w:val="00"/>
    <w:family w:val="roman"/>
    <w:notTrueType/>
    <w:pitch w:val="default"/>
  </w:font>
  <w:font w:name="TimesNewRomanPSMT">
    <w:altName w:val="Times New Roman"/>
    <w:panose1 w:val="00000000000000000000"/>
    <w:charset w:val="CC"/>
    <w:family w:val="auto"/>
    <w:notTrueType/>
    <w:pitch w:val="default"/>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5455" w:rsidRDefault="00981FF6">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1FF6" w:rsidRDefault="00981FF6">
      <w:r>
        <w:separator/>
      </w:r>
    </w:p>
  </w:footnote>
  <w:footnote w:type="continuationSeparator" w:id="0">
    <w:p w:rsidR="00981FF6" w:rsidRDefault="00981F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2507652"/>
      <w:docPartObj>
        <w:docPartGallery w:val="Page Numbers (Top of Page)"/>
        <w:docPartUnique/>
      </w:docPartObj>
    </w:sdtPr>
    <w:sdtEndPr/>
    <w:sdtContent>
      <w:p w:rsidR="00705455" w:rsidRDefault="00F43B9F">
        <w:pPr>
          <w:pStyle w:val="a6"/>
          <w:jc w:val="center"/>
        </w:pPr>
        <w:r>
          <w:fldChar w:fldCharType="begin"/>
        </w:r>
        <w:r>
          <w:instrText>PAGE</w:instrText>
        </w:r>
        <w:r>
          <w:fldChar w:fldCharType="separate"/>
        </w:r>
        <w:r w:rsidR="003547AE">
          <w:rPr>
            <w:noProof/>
          </w:rPr>
          <w:t>4</w:t>
        </w:r>
        <w:r>
          <w:fldChar w:fldCharType="end"/>
        </w:r>
      </w:p>
    </w:sdtContent>
  </w:sdt>
  <w:p w:rsidR="00705455" w:rsidRDefault="00981FF6">
    <w:pPr>
      <w:pStyle w:val="a6"/>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7F84"/>
    <w:rsid w:val="00017B5B"/>
    <w:rsid w:val="00020FAD"/>
    <w:rsid w:val="00023536"/>
    <w:rsid w:val="00067215"/>
    <w:rsid w:val="00073C11"/>
    <w:rsid w:val="00076491"/>
    <w:rsid w:val="00083F8C"/>
    <w:rsid w:val="00085CAD"/>
    <w:rsid w:val="00091703"/>
    <w:rsid w:val="00094F2E"/>
    <w:rsid w:val="000976B9"/>
    <w:rsid w:val="000A30EE"/>
    <w:rsid w:val="000B0199"/>
    <w:rsid w:val="000C7D37"/>
    <w:rsid w:val="000D2698"/>
    <w:rsid w:val="000F25D3"/>
    <w:rsid w:val="000F6C2E"/>
    <w:rsid w:val="00112416"/>
    <w:rsid w:val="001219BC"/>
    <w:rsid w:val="0012663E"/>
    <w:rsid w:val="0012773B"/>
    <w:rsid w:val="00134FF1"/>
    <w:rsid w:val="00140381"/>
    <w:rsid w:val="00142C54"/>
    <w:rsid w:val="00146DF0"/>
    <w:rsid w:val="00152B46"/>
    <w:rsid w:val="00156B59"/>
    <w:rsid w:val="00182118"/>
    <w:rsid w:val="001849ED"/>
    <w:rsid w:val="001955E7"/>
    <w:rsid w:val="001A112E"/>
    <w:rsid w:val="001B1C52"/>
    <w:rsid w:val="001B5855"/>
    <w:rsid w:val="001F32F1"/>
    <w:rsid w:val="001F39CC"/>
    <w:rsid w:val="001F4B12"/>
    <w:rsid w:val="00201C3E"/>
    <w:rsid w:val="00201E0C"/>
    <w:rsid w:val="00201E0F"/>
    <w:rsid w:val="0021263F"/>
    <w:rsid w:val="00212A2A"/>
    <w:rsid w:val="00215FC6"/>
    <w:rsid w:val="002254F5"/>
    <w:rsid w:val="00227556"/>
    <w:rsid w:val="00232689"/>
    <w:rsid w:val="00236EFB"/>
    <w:rsid w:val="002463EF"/>
    <w:rsid w:val="00250ED8"/>
    <w:rsid w:val="00275958"/>
    <w:rsid w:val="00286352"/>
    <w:rsid w:val="0028764E"/>
    <w:rsid w:val="00292860"/>
    <w:rsid w:val="00297A55"/>
    <w:rsid w:val="002B101C"/>
    <w:rsid w:val="002B5156"/>
    <w:rsid w:val="002B5ED2"/>
    <w:rsid w:val="002C63A7"/>
    <w:rsid w:val="002D70C7"/>
    <w:rsid w:val="0030368A"/>
    <w:rsid w:val="00303AA8"/>
    <w:rsid w:val="00310980"/>
    <w:rsid w:val="00325186"/>
    <w:rsid w:val="00333A09"/>
    <w:rsid w:val="00343DFA"/>
    <w:rsid w:val="003445D9"/>
    <w:rsid w:val="0034469A"/>
    <w:rsid w:val="003547AE"/>
    <w:rsid w:val="00361BE4"/>
    <w:rsid w:val="003653F7"/>
    <w:rsid w:val="00382C8C"/>
    <w:rsid w:val="00385628"/>
    <w:rsid w:val="003B2408"/>
    <w:rsid w:val="003B4658"/>
    <w:rsid w:val="003B4B7B"/>
    <w:rsid w:val="003B5B9E"/>
    <w:rsid w:val="003C4667"/>
    <w:rsid w:val="003D0F83"/>
    <w:rsid w:val="003D426B"/>
    <w:rsid w:val="003E135D"/>
    <w:rsid w:val="003E18B2"/>
    <w:rsid w:val="003F5A00"/>
    <w:rsid w:val="00417629"/>
    <w:rsid w:val="00426FFB"/>
    <w:rsid w:val="004517F7"/>
    <w:rsid w:val="00452635"/>
    <w:rsid w:val="00471029"/>
    <w:rsid w:val="00481A61"/>
    <w:rsid w:val="00487B90"/>
    <w:rsid w:val="00496215"/>
    <w:rsid w:val="00496422"/>
    <w:rsid w:val="004A3048"/>
    <w:rsid w:val="004A59ED"/>
    <w:rsid w:val="004A6393"/>
    <w:rsid w:val="004B5D1B"/>
    <w:rsid w:val="004C64D8"/>
    <w:rsid w:val="004D4F82"/>
    <w:rsid w:val="004F22FB"/>
    <w:rsid w:val="004F74B7"/>
    <w:rsid w:val="005073DE"/>
    <w:rsid w:val="00516F81"/>
    <w:rsid w:val="00532F39"/>
    <w:rsid w:val="005374FA"/>
    <w:rsid w:val="00543396"/>
    <w:rsid w:val="00543E5B"/>
    <w:rsid w:val="00556F4F"/>
    <w:rsid w:val="00563954"/>
    <w:rsid w:val="00576A69"/>
    <w:rsid w:val="00583075"/>
    <w:rsid w:val="005864B5"/>
    <w:rsid w:val="00587782"/>
    <w:rsid w:val="00592511"/>
    <w:rsid w:val="0059378C"/>
    <w:rsid w:val="005A4801"/>
    <w:rsid w:val="005A6382"/>
    <w:rsid w:val="005B4EC4"/>
    <w:rsid w:val="005B701A"/>
    <w:rsid w:val="005D35F2"/>
    <w:rsid w:val="005D4E65"/>
    <w:rsid w:val="005D5693"/>
    <w:rsid w:val="005D5B40"/>
    <w:rsid w:val="005F4764"/>
    <w:rsid w:val="005F7DFD"/>
    <w:rsid w:val="00607D2D"/>
    <w:rsid w:val="0061187B"/>
    <w:rsid w:val="006138B2"/>
    <w:rsid w:val="00615BDC"/>
    <w:rsid w:val="00615C38"/>
    <w:rsid w:val="006458CE"/>
    <w:rsid w:val="00661F73"/>
    <w:rsid w:val="00665652"/>
    <w:rsid w:val="006734AB"/>
    <w:rsid w:val="00673542"/>
    <w:rsid w:val="0069110D"/>
    <w:rsid w:val="00695E3E"/>
    <w:rsid w:val="006A10F7"/>
    <w:rsid w:val="006A250C"/>
    <w:rsid w:val="006A3C50"/>
    <w:rsid w:val="006A6FDA"/>
    <w:rsid w:val="006B3572"/>
    <w:rsid w:val="006D3F63"/>
    <w:rsid w:val="006E66B4"/>
    <w:rsid w:val="006E70D1"/>
    <w:rsid w:val="006F587B"/>
    <w:rsid w:val="007060B0"/>
    <w:rsid w:val="00707E0E"/>
    <w:rsid w:val="00710567"/>
    <w:rsid w:val="00723ED2"/>
    <w:rsid w:val="00735988"/>
    <w:rsid w:val="00736B03"/>
    <w:rsid w:val="00762797"/>
    <w:rsid w:val="00775C60"/>
    <w:rsid w:val="007A2A04"/>
    <w:rsid w:val="007A346A"/>
    <w:rsid w:val="007B02A0"/>
    <w:rsid w:val="007D0802"/>
    <w:rsid w:val="007E3FFB"/>
    <w:rsid w:val="007F01AE"/>
    <w:rsid w:val="008258BB"/>
    <w:rsid w:val="008528EE"/>
    <w:rsid w:val="008564D2"/>
    <w:rsid w:val="00875673"/>
    <w:rsid w:val="00882F50"/>
    <w:rsid w:val="00893B7D"/>
    <w:rsid w:val="008A1CE1"/>
    <w:rsid w:val="008A1E75"/>
    <w:rsid w:val="008A58C0"/>
    <w:rsid w:val="008B7A58"/>
    <w:rsid w:val="008C5ED4"/>
    <w:rsid w:val="008E373D"/>
    <w:rsid w:val="008E6CE7"/>
    <w:rsid w:val="008F67F9"/>
    <w:rsid w:val="008F6833"/>
    <w:rsid w:val="00914720"/>
    <w:rsid w:val="009231B2"/>
    <w:rsid w:val="00937FED"/>
    <w:rsid w:val="009423F7"/>
    <w:rsid w:val="0094492F"/>
    <w:rsid w:val="00967038"/>
    <w:rsid w:val="009713F1"/>
    <w:rsid w:val="009715B1"/>
    <w:rsid w:val="0097216E"/>
    <w:rsid w:val="0098028B"/>
    <w:rsid w:val="00981FF6"/>
    <w:rsid w:val="00990C3B"/>
    <w:rsid w:val="00995BD1"/>
    <w:rsid w:val="00997E9E"/>
    <w:rsid w:val="009B3ABC"/>
    <w:rsid w:val="009B5255"/>
    <w:rsid w:val="009D348D"/>
    <w:rsid w:val="009D3E46"/>
    <w:rsid w:val="009E324D"/>
    <w:rsid w:val="009E6F78"/>
    <w:rsid w:val="009F2531"/>
    <w:rsid w:val="00A07C2D"/>
    <w:rsid w:val="00A07DCA"/>
    <w:rsid w:val="00A10898"/>
    <w:rsid w:val="00A119EB"/>
    <w:rsid w:val="00A21723"/>
    <w:rsid w:val="00A23B88"/>
    <w:rsid w:val="00A27703"/>
    <w:rsid w:val="00A306A8"/>
    <w:rsid w:val="00A3221C"/>
    <w:rsid w:val="00A40968"/>
    <w:rsid w:val="00A44E51"/>
    <w:rsid w:val="00A4612A"/>
    <w:rsid w:val="00A623A4"/>
    <w:rsid w:val="00A8120A"/>
    <w:rsid w:val="00A834CD"/>
    <w:rsid w:val="00A85CC1"/>
    <w:rsid w:val="00A913B1"/>
    <w:rsid w:val="00A92F44"/>
    <w:rsid w:val="00A930F3"/>
    <w:rsid w:val="00AA73E6"/>
    <w:rsid w:val="00AC1189"/>
    <w:rsid w:val="00AC39A5"/>
    <w:rsid w:val="00AC6DBA"/>
    <w:rsid w:val="00AC79E1"/>
    <w:rsid w:val="00AE5A52"/>
    <w:rsid w:val="00AF1D58"/>
    <w:rsid w:val="00AF623C"/>
    <w:rsid w:val="00B16438"/>
    <w:rsid w:val="00B243CF"/>
    <w:rsid w:val="00B26E1D"/>
    <w:rsid w:val="00B5283F"/>
    <w:rsid w:val="00B61D53"/>
    <w:rsid w:val="00B648B9"/>
    <w:rsid w:val="00B93317"/>
    <w:rsid w:val="00B93E62"/>
    <w:rsid w:val="00BA14A6"/>
    <w:rsid w:val="00BA4D2A"/>
    <w:rsid w:val="00BB4936"/>
    <w:rsid w:val="00BB53F1"/>
    <w:rsid w:val="00BC48DA"/>
    <w:rsid w:val="00BC7F84"/>
    <w:rsid w:val="00BF381B"/>
    <w:rsid w:val="00BF3D34"/>
    <w:rsid w:val="00C03034"/>
    <w:rsid w:val="00C0326A"/>
    <w:rsid w:val="00C06E46"/>
    <w:rsid w:val="00C07D44"/>
    <w:rsid w:val="00C22AAD"/>
    <w:rsid w:val="00C4044B"/>
    <w:rsid w:val="00C40A23"/>
    <w:rsid w:val="00C40E12"/>
    <w:rsid w:val="00C751EE"/>
    <w:rsid w:val="00C80DE9"/>
    <w:rsid w:val="00C97DD7"/>
    <w:rsid w:val="00CA23CE"/>
    <w:rsid w:val="00CA3F84"/>
    <w:rsid w:val="00CA7D85"/>
    <w:rsid w:val="00CB0820"/>
    <w:rsid w:val="00CC7765"/>
    <w:rsid w:val="00CC779F"/>
    <w:rsid w:val="00CD1082"/>
    <w:rsid w:val="00CD1DFC"/>
    <w:rsid w:val="00CD3599"/>
    <w:rsid w:val="00CD7135"/>
    <w:rsid w:val="00CE19E7"/>
    <w:rsid w:val="00D10986"/>
    <w:rsid w:val="00D16161"/>
    <w:rsid w:val="00D17FEF"/>
    <w:rsid w:val="00D2761A"/>
    <w:rsid w:val="00D3305C"/>
    <w:rsid w:val="00D53711"/>
    <w:rsid w:val="00D607D7"/>
    <w:rsid w:val="00D71DF7"/>
    <w:rsid w:val="00D841D1"/>
    <w:rsid w:val="00DA6CC9"/>
    <w:rsid w:val="00DB62A7"/>
    <w:rsid w:val="00DC3DF9"/>
    <w:rsid w:val="00DD5622"/>
    <w:rsid w:val="00DE3002"/>
    <w:rsid w:val="00DE4BE7"/>
    <w:rsid w:val="00DE64D2"/>
    <w:rsid w:val="00DF13BE"/>
    <w:rsid w:val="00DF6980"/>
    <w:rsid w:val="00E01E9D"/>
    <w:rsid w:val="00E05007"/>
    <w:rsid w:val="00E153A9"/>
    <w:rsid w:val="00E2653D"/>
    <w:rsid w:val="00E3008E"/>
    <w:rsid w:val="00E32A8C"/>
    <w:rsid w:val="00E41FC0"/>
    <w:rsid w:val="00E77E37"/>
    <w:rsid w:val="00E83E8A"/>
    <w:rsid w:val="00E852C0"/>
    <w:rsid w:val="00EA05C8"/>
    <w:rsid w:val="00EA24A6"/>
    <w:rsid w:val="00EA2637"/>
    <w:rsid w:val="00EA2E53"/>
    <w:rsid w:val="00EB48F5"/>
    <w:rsid w:val="00EC0E46"/>
    <w:rsid w:val="00EC1D92"/>
    <w:rsid w:val="00ED51EC"/>
    <w:rsid w:val="00EE2980"/>
    <w:rsid w:val="00EE6EE4"/>
    <w:rsid w:val="00F04A77"/>
    <w:rsid w:val="00F243AA"/>
    <w:rsid w:val="00F34A5C"/>
    <w:rsid w:val="00F42FBC"/>
    <w:rsid w:val="00F43B9F"/>
    <w:rsid w:val="00F50326"/>
    <w:rsid w:val="00F537D4"/>
    <w:rsid w:val="00F56896"/>
    <w:rsid w:val="00F64623"/>
    <w:rsid w:val="00F66C2C"/>
    <w:rsid w:val="00F7653A"/>
    <w:rsid w:val="00F77850"/>
    <w:rsid w:val="00F8332B"/>
    <w:rsid w:val="00F87789"/>
    <w:rsid w:val="00F92298"/>
    <w:rsid w:val="00F93613"/>
    <w:rsid w:val="00FA46F9"/>
    <w:rsid w:val="00FA5859"/>
    <w:rsid w:val="00FB1927"/>
    <w:rsid w:val="00FB6EA1"/>
    <w:rsid w:val="00FB7CDC"/>
    <w:rsid w:val="00FC3496"/>
    <w:rsid w:val="00FD34D2"/>
    <w:rsid w:val="00FD3978"/>
    <w:rsid w:val="00FE0841"/>
    <w:rsid w:val="00FE0D8B"/>
    <w:rsid w:val="00FE46CD"/>
    <w:rsid w:val="00FF30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qFormat="1"/>
    <w:lsdException w:name="Body Text 3" w:uiPriority="0" w:qFormat="1"/>
    <w:lsdException w:name="Body Text Indent 2" w:uiPriority="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58CE"/>
    <w:pPr>
      <w:suppressAutoHyphens/>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 Знак"/>
    <w:basedOn w:val="a0"/>
    <w:link w:val="20"/>
    <w:qFormat/>
    <w:rsid w:val="006458CE"/>
    <w:rPr>
      <w:b/>
      <w:bCs/>
      <w:sz w:val="26"/>
      <w:szCs w:val="24"/>
    </w:rPr>
  </w:style>
  <w:style w:type="character" w:customStyle="1" w:styleId="a3">
    <w:name w:val="Обычный (веб) Знак"/>
    <w:qFormat/>
    <w:rsid w:val="006458CE"/>
    <w:rPr>
      <w:sz w:val="24"/>
      <w:lang w:val="ru-RU"/>
    </w:rPr>
  </w:style>
  <w:style w:type="paragraph" w:styleId="a4">
    <w:name w:val="Body Text"/>
    <w:basedOn w:val="a"/>
    <w:link w:val="a5"/>
    <w:rsid w:val="006458CE"/>
    <w:pPr>
      <w:jc w:val="both"/>
    </w:pPr>
    <w:rPr>
      <w:sz w:val="32"/>
    </w:rPr>
  </w:style>
  <w:style w:type="character" w:customStyle="1" w:styleId="a5">
    <w:name w:val="Основной текст Знак"/>
    <w:basedOn w:val="a0"/>
    <w:link w:val="a4"/>
    <w:rsid w:val="006458CE"/>
    <w:rPr>
      <w:rFonts w:ascii="Times New Roman" w:eastAsia="Times New Roman" w:hAnsi="Times New Roman" w:cs="Times New Roman"/>
      <w:sz w:val="32"/>
      <w:szCs w:val="24"/>
      <w:lang w:eastAsia="ru-RU"/>
    </w:rPr>
  </w:style>
  <w:style w:type="paragraph" w:styleId="20">
    <w:name w:val="Body Text 2"/>
    <w:basedOn w:val="a"/>
    <w:link w:val="2"/>
    <w:qFormat/>
    <w:rsid w:val="006458CE"/>
    <w:pPr>
      <w:jc w:val="both"/>
    </w:pPr>
    <w:rPr>
      <w:rFonts w:asciiTheme="minorHAnsi" w:eastAsiaTheme="minorHAnsi" w:hAnsiTheme="minorHAnsi" w:cstheme="minorBidi"/>
      <w:b/>
      <w:bCs/>
      <w:sz w:val="26"/>
      <w:lang w:eastAsia="en-US"/>
    </w:rPr>
  </w:style>
  <w:style w:type="character" w:customStyle="1" w:styleId="21">
    <w:name w:val="Основной текст 2 Знак1"/>
    <w:basedOn w:val="a0"/>
    <w:uiPriority w:val="99"/>
    <w:semiHidden/>
    <w:rsid w:val="006458CE"/>
    <w:rPr>
      <w:rFonts w:ascii="Times New Roman" w:eastAsia="Times New Roman" w:hAnsi="Times New Roman" w:cs="Times New Roman"/>
      <w:sz w:val="24"/>
      <w:szCs w:val="24"/>
      <w:lang w:eastAsia="ru-RU"/>
    </w:rPr>
  </w:style>
  <w:style w:type="paragraph" w:styleId="3">
    <w:name w:val="Body Text 3"/>
    <w:basedOn w:val="a"/>
    <w:link w:val="30"/>
    <w:qFormat/>
    <w:rsid w:val="006458CE"/>
    <w:pPr>
      <w:jc w:val="both"/>
    </w:pPr>
    <w:rPr>
      <w:sz w:val="26"/>
    </w:rPr>
  </w:style>
  <w:style w:type="character" w:customStyle="1" w:styleId="30">
    <w:name w:val="Основной текст 3 Знак"/>
    <w:basedOn w:val="a0"/>
    <w:link w:val="3"/>
    <w:rsid w:val="006458CE"/>
    <w:rPr>
      <w:rFonts w:ascii="Times New Roman" w:eastAsia="Times New Roman" w:hAnsi="Times New Roman" w:cs="Times New Roman"/>
      <w:sz w:val="26"/>
      <w:szCs w:val="24"/>
      <w:lang w:eastAsia="ru-RU"/>
    </w:rPr>
  </w:style>
  <w:style w:type="paragraph" w:styleId="a6">
    <w:name w:val="header"/>
    <w:basedOn w:val="a"/>
    <w:link w:val="a7"/>
    <w:uiPriority w:val="99"/>
    <w:rsid w:val="006458CE"/>
    <w:pPr>
      <w:tabs>
        <w:tab w:val="center" w:pos="4677"/>
        <w:tab w:val="right" w:pos="9355"/>
      </w:tabs>
    </w:pPr>
  </w:style>
  <w:style w:type="character" w:customStyle="1" w:styleId="a7">
    <w:name w:val="Верхний колонтитул Знак"/>
    <w:basedOn w:val="a0"/>
    <w:link w:val="a6"/>
    <w:uiPriority w:val="99"/>
    <w:rsid w:val="006458CE"/>
    <w:rPr>
      <w:rFonts w:ascii="Times New Roman" w:eastAsia="Times New Roman" w:hAnsi="Times New Roman" w:cs="Times New Roman"/>
      <w:sz w:val="24"/>
      <w:szCs w:val="24"/>
      <w:lang w:eastAsia="ru-RU"/>
    </w:rPr>
  </w:style>
  <w:style w:type="paragraph" w:styleId="a8">
    <w:name w:val="Body Text Indent"/>
    <w:basedOn w:val="a"/>
    <w:link w:val="a9"/>
    <w:rsid w:val="006458CE"/>
    <w:pPr>
      <w:ind w:firstLine="540"/>
      <w:jc w:val="both"/>
    </w:pPr>
    <w:rPr>
      <w:sz w:val="26"/>
    </w:rPr>
  </w:style>
  <w:style w:type="character" w:customStyle="1" w:styleId="a9">
    <w:name w:val="Основной текст с отступом Знак"/>
    <w:basedOn w:val="a0"/>
    <w:link w:val="a8"/>
    <w:rsid w:val="006458CE"/>
    <w:rPr>
      <w:rFonts w:ascii="Times New Roman" w:eastAsia="Times New Roman" w:hAnsi="Times New Roman" w:cs="Times New Roman"/>
      <w:sz w:val="26"/>
      <w:szCs w:val="24"/>
      <w:lang w:eastAsia="ru-RU"/>
    </w:rPr>
  </w:style>
  <w:style w:type="paragraph" w:styleId="aa">
    <w:name w:val="footer"/>
    <w:basedOn w:val="a"/>
    <w:link w:val="ab"/>
    <w:rsid w:val="006458CE"/>
    <w:pPr>
      <w:tabs>
        <w:tab w:val="center" w:pos="4677"/>
        <w:tab w:val="right" w:pos="9355"/>
      </w:tabs>
    </w:pPr>
  </w:style>
  <w:style w:type="character" w:customStyle="1" w:styleId="ab">
    <w:name w:val="Нижний колонтитул Знак"/>
    <w:basedOn w:val="a0"/>
    <w:link w:val="aa"/>
    <w:rsid w:val="006458CE"/>
    <w:rPr>
      <w:rFonts w:ascii="Times New Roman" w:eastAsia="Times New Roman" w:hAnsi="Times New Roman" w:cs="Times New Roman"/>
      <w:sz w:val="24"/>
      <w:szCs w:val="24"/>
      <w:lang w:eastAsia="ru-RU"/>
    </w:rPr>
  </w:style>
  <w:style w:type="paragraph" w:styleId="22">
    <w:name w:val="Body Text Indent 2"/>
    <w:basedOn w:val="a"/>
    <w:link w:val="23"/>
    <w:qFormat/>
    <w:rsid w:val="006458CE"/>
    <w:pPr>
      <w:ind w:firstLine="705"/>
    </w:pPr>
    <w:rPr>
      <w:sz w:val="28"/>
    </w:rPr>
  </w:style>
  <w:style w:type="character" w:customStyle="1" w:styleId="23">
    <w:name w:val="Основной текст с отступом 2 Знак"/>
    <w:basedOn w:val="a0"/>
    <w:link w:val="22"/>
    <w:rsid w:val="006458CE"/>
    <w:rPr>
      <w:rFonts w:ascii="Times New Roman" w:eastAsia="Times New Roman" w:hAnsi="Times New Roman" w:cs="Times New Roman"/>
      <w:sz w:val="28"/>
      <w:szCs w:val="24"/>
      <w:lang w:eastAsia="ru-RU"/>
    </w:rPr>
  </w:style>
  <w:style w:type="paragraph" w:styleId="ac">
    <w:name w:val="Normal (Web)"/>
    <w:aliases w:val="Normal (Web) Char1,Normal (Web) Char Char1,Обычный (Web),Знак1,Обычный (веб) Знак1 Знак,Обычный (веб) Знак Знак Знак,Обычный (Web) Знак1 Знак Знак,Знак Знак Знак Знак,Обычный (веб) Знак1 Знак Знак Знак,Знак Знак1, Знак"/>
    <w:basedOn w:val="a"/>
    <w:link w:val="1"/>
    <w:uiPriority w:val="99"/>
    <w:unhideWhenUsed/>
    <w:qFormat/>
    <w:rsid w:val="006458CE"/>
    <w:pPr>
      <w:spacing w:beforeAutospacing="1" w:afterAutospacing="1"/>
    </w:pPr>
  </w:style>
  <w:style w:type="paragraph" w:customStyle="1" w:styleId="ConsPlusNormal">
    <w:name w:val="ConsPlusNormal"/>
    <w:uiPriority w:val="99"/>
    <w:qFormat/>
    <w:rsid w:val="006458CE"/>
    <w:pPr>
      <w:suppressAutoHyphens/>
      <w:spacing w:after="0" w:line="240" w:lineRule="auto"/>
    </w:pPr>
    <w:rPr>
      <w:rFonts w:ascii="Times New Roman" w:eastAsia="Times New Roman" w:hAnsi="Times New Roman" w:cs="Times New Roman"/>
      <w:sz w:val="28"/>
      <w:szCs w:val="28"/>
      <w:lang w:eastAsia="ru-RU"/>
    </w:rPr>
  </w:style>
  <w:style w:type="character" w:customStyle="1" w:styleId="genmed1">
    <w:name w:val="genmed1"/>
    <w:rsid w:val="00140381"/>
    <w:rPr>
      <w:color w:val="auto"/>
      <w:sz w:val="21"/>
    </w:rPr>
  </w:style>
  <w:style w:type="character" w:customStyle="1" w:styleId="24">
    <w:name w:val="Основной текст (2)"/>
    <w:rsid w:val="00C07D44"/>
    <w:rPr>
      <w:rFonts w:ascii="Calibri" w:hAnsi="Calibri" w:cs="Calibri" w:hint="default"/>
      <w:color w:val="000000"/>
      <w:spacing w:val="0"/>
      <w:w w:val="100"/>
      <w:position w:val="0"/>
      <w:lang w:val="ru-RU" w:eastAsia="ru-RU"/>
    </w:rPr>
  </w:style>
  <w:style w:type="paragraph" w:customStyle="1" w:styleId="10">
    <w:name w:val="Абзац списка1"/>
    <w:basedOn w:val="a"/>
    <w:rsid w:val="00607D2D"/>
    <w:pPr>
      <w:suppressAutoHyphens w:val="0"/>
      <w:ind w:left="720"/>
    </w:pPr>
    <w:rPr>
      <w:sz w:val="28"/>
      <w:szCs w:val="28"/>
    </w:rPr>
  </w:style>
  <w:style w:type="paragraph" w:styleId="ad">
    <w:name w:val="Title"/>
    <w:basedOn w:val="a"/>
    <w:link w:val="ae"/>
    <w:qFormat/>
    <w:rsid w:val="00607D2D"/>
    <w:pPr>
      <w:suppressAutoHyphens w:val="0"/>
      <w:ind w:left="5760" w:firstLine="720"/>
      <w:jc w:val="center"/>
    </w:pPr>
    <w:rPr>
      <w:rFonts w:ascii="Calibri" w:hAnsi="Calibri"/>
      <w:sz w:val="28"/>
      <w:szCs w:val="28"/>
      <w:lang w:val="x-none" w:eastAsia="x-none"/>
    </w:rPr>
  </w:style>
  <w:style w:type="character" w:customStyle="1" w:styleId="ae">
    <w:name w:val="Название Знак"/>
    <w:basedOn w:val="a0"/>
    <w:link w:val="ad"/>
    <w:rsid w:val="00607D2D"/>
    <w:rPr>
      <w:rFonts w:ascii="Calibri" w:eastAsia="Times New Roman" w:hAnsi="Calibri" w:cs="Times New Roman"/>
      <w:sz w:val="28"/>
      <w:szCs w:val="28"/>
      <w:lang w:val="x-none" w:eastAsia="x-none"/>
    </w:rPr>
  </w:style>
  <w:style w:type="character" w:customStyle="1" w:styleId="1">
    <w:name w:val="Обычный (веб) Знак1"/>
    <w:aliases w:val="Normal (Web) Char1 Знак,Normal (Web) Char Char1 Знак,Обычный (Web) Знак,Знак1 Знак,Обычный (веб) Знак1 Знак Знак,Обычный (веб) Знак Знак Знак Знак,Обычный (Web) Знак1 Знак Знак Знак,Знак Знак Знак Знак Знак,Знак Знак1 Знак, Знак Знак"/>
    <w:link w:val="ac"/>
    <w:uiPriority w:val="99"/>
    <w:locked/>
    <w:rsid w:val="00607D2D"/>
    <w:rPr>
      <w:rFonts w:ascii="Times New Roman" w:eastAsia="Times New Roman" w:hAnsi="Times New Roman" w:cs="Times New Roman"/>
      <w:sz w:val="24"/>
      <w:szCs w:val="24"/>
      <w:lang w:eastAsia="ru-RU"/>
    </w:rPr>
  </w:style>
  <w:style w:type="paragraph" w:styleId="31">
    <w:name w:val="Body Text Indent 3"/>
    <w:basedOn w:val="a"/>
    <w:link w:val="32"/>
    <w:uiPriority w:val="99"/>
    <w:unhideWhenUsed/>
    <w:rsid w:val="00607D2D"/>
    <w:pPr>
      <w:suppressAutoHyphens w:val="0"/>
      <w:spacing w:after="120"/>
      <w:ind w:left="283"/>
    </w:pPr>
    <w:rPr>
      <w:sz w:val="16"/>
      <w:szCs w:val="16"/>
    </w:rPr>
  </w:style>
  <w:style w:type="character" w:customStyle="1" w:styleId="32">
    <w:name w:val="Основной текст с отступом 3 Знак"/>
    <w:basedOn w:val="a0"/>
    <w:link w:val="31"/>
    <w:uiPriority w:val="99"/>
    <w:rsid w:val="00607D2D"/>
    <w:rPr>
      <w:rFonts w:ascii="Times New Roman" w:eastAsia="Times New Roman" w:hAnsi="Times New Roman" w:cs="Times New Roman"/>
      <w:sz w:val="16"/>
      <w:szCs w:val="16"/>
      <w:lang w:eastAsia="ru-RU"/>
    </w:rPr>
  </w:style>
  <w:style w:type="character" w:customStyle="1" w:styleId="nobr">
    <w:name w:val="nobr"/>
    <w:basedOn w:val="a0"/>
    <w:rsid w:val="00067215"/>
  </w:style>
  <w:style w:type="paragraph" w:styleId="af">
    <w:name w:val="Balloon Text"/>
    <w:basedOn w:val="a"/>
    <w:link w:val="af0"/>
    <w:uiPriority w:val="99"/>
    <w:semiHidden/>
    <w:unhideWhenUsed/>
    <w:rsid w:val="00AC79E1"/>
    <w:rPr>
      <w:rFonts w:ascii="Tahoma" w:hAnsi="Tahoma" w:cs="Tahoma"/>
      <w:sz w:val="16"/>
      <w:szCs w:val="16"/>
    </w:rPr>
  </w:style>
  <w:style w:type="character" w:customStyle="1" w:styleId="af0">
    <w:name w:val="Текст выноски Знак"/>
    <w:basedOn w:val="a0"/>
    <w:link w:val="af"/>
    <w:uiPriority w:val="99"/>
    <w:semiHidden/>
    <w:rsid w:val="00AC79E1"/>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qFormat="1"/>
    <w:lsdException w:name="Body Text 3" w:uiPriority="0" w:qFormat="1"/>
    <w:lsdException w:name="Body Text Indent 2" w:uiPriority="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58CE"/>
    <w:pPr>
      <w:suppressAutoHyphens/>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 Знак"/>
    <w:basedOn w:val="a0"/>
    <w:link w:val="20"/>
    <w:qFormat/>
    <w:rsid w:val="006458CE"/>
    <w:rPr>
      <w:b/>
      <w:bCs/>
      <w:sz w:val="26"/>
      <w:szCs w:val="24"/>
    </w:rPr>
  </w:style>
  <w:style w:type="character" w:customStyle="1" w:styleId="a3">
    <w:name w:val="Обычный (веб) Знак"/>
    <w:qFormat/>
    <w:rsid w:val="006458CE"/>
    <w:rPr>
      <w:sz w:val="24"/>
      <w:lang w:val="ru-RU"/>
    </w:rPr>
  </w:style>
  <w:style w:type="paragraph" w:styleId="a4">
    <w:name w:val="Body Text"/>
    <w:basedOn w:val="a"/>
    <w:link w:val="a5"/>
    <w:rsid w:val="006458CE"/>
    <w:pPr>
      <w:jc w:val="both"/>
    </w:pPr>
    <w:rPr>
      <w:sz w:val="32"/>
    </w:rPr>
  </w:style>
  <w:style w:type="character" w:customStyle="1" w:styleId="a5">
    <w:name w:val="Основной текст Знак"/>
    <w:basedOn w:val="a0"/>
    <w:link w:val="a4"/>
    <w:rsid w:val="006458CE"/>
    <w:rPr>
      <w:rFonts w:ascii="Times New Roman" w:eastAsia="Times New Roman" w:hAnsi="Times New Roman" w:cs="Times New Roman"/>
      <w:sz w:val="32"/>
      <w:szCs w:val="24"/>
      <w:lang w:eastAsia="ru-RU"/>
    </w:rPr>
  </w:style>
  <w:style w:type="paragraph" w:styleId="20">
    <w:name w:val="Body Text 2"/>
    <w:basedOn w:val="a"/>
    <w:link w:val="2"/>
    <w:qFormat/>
    <w:rsid w:val="006458CE"/>
    <w:pPr>
      <w:jc w:val="both"/>
    </w:pPr>
    <w:rPr>
      <w:rFonts w:asciiTheme="minorHAnsi" w:eastAsiaTheme="minorHAnsi" w:hAnsiTheme="minorHAnsi" w:cstheme="minorBidi"/>
      <w:b/>
      <w:bCs/>
      <w:sz w:val="26"/>
      <w:lang w:eastAsia="en-US"/>
    </w:rPr>
  </w:style>
  <w:style w:type="character" w:customStyle="1" w:styleId="21">
    <w:name w:val="Основной текст 2 Знак1"/>
    <w:basedOn w:val="a0"/>
    <w:uiPriority w:val="99"/>
    <w:semiHidden/>
    <w:rsid w:val="006458CE"/>
    <w:rPr>
      <w:rFonts w:ascii="Times New Roman" w:eastAsia="Times New Roman" w:hAnsi="Times New Roman" w:cs="Times New Roman"/>
      <w:sz w:val="24"/>
      <w:szCs w:val="24"/>
      <w:lang w:eastAsia="ru-RU"/>
    </w:rPr>
  </w:style>
  <w:style w:type="paragraph" w:styleId="3">
    <w:name w:val="Body Text 3"/>
    <w:basedOn w:val="a"/>
    <w:link w:val="30"/>
    <w:qFormat/>
    <w:rsid w:val="006458CE"/>
    <w:pPr>
      <w:jc w:val="both"/>
    </w:pPr>
    <w:rPr>
      <w:sz w:val="26"/>
    </w:rPr>
  </w:style>
  <w:style w:type="character" w:customStyle="1" w:styleId="30">
    <w:name w:val="Основной текст 3 Знак"/>
    <w:basedOn w:val="a0"/>
    <w:link w:val="3"/>
    <w:rsid w:val="006458CE"/>
    <w:rPr>
      <w:rFonts w:ascii="Times New Roman" w:eastAsia="Times New Roman" w:hAnsi="Times New Roman" w:cs="Times New Roman"/>
      <w:sz w:val="26"/>
      <w:szCs w:val="24"/>
      <w:lang w:eastAsia="ru-RU"/>
    </w:rPr>
  </w:style>
  <w:style w:type="paragraph" w:styleId="a6">
    <w:name w:val="header"/>
    <w:basedOn w:val="a"/>
    <w:link w:val="a7"/>
    <w:uiPriority w:val="99"/>
    <w:rsid w:val="006458CE"/>
    <w:pPr>
      <w:tabs>
        <w:tab w:val="center" w:pos="4677"/>
        <w:tab w:val="right" w:pos="9355"/>
      </w:tabs>
    </w:pPr>
  </w:style>
  <w:style w:type="character" w:customStyle="1" w:styleId="a7">
    <w:name w:val="Верхний колонтитул Знак"/>
    <w:basedOn w:val="a0"/>
    <w:link w:val="a6"/>
    <w:uiPriority w:val="99"/>
    <w:rsid w:val="006458CE"/>
    <w:rPr>
      <w:rFonts w:ascii="Times New Roman" w:eastAsia="Times New Roman" w:hAnsi="Times New Roman" w:cs="Times New Roman"/>
      <w:sz w:val="24"/>
      <w:szCs w:val="24"/>
      <w:lang w:eastAsia="ru-RU"/>
    </w:rPr>
  </w:style>
  <w:style w:type="paragraph" w:styleId="a8">
    <w:name w:val="Body Text Indent"/>
    <w:basedOn w:val="a"/>
    <w:link w:val="a9"/>
    <w:rsid w:val="006458CE"/>
    <w:pPr>
      <w:ind w:firstLine="540"/>
      <w:jc w:val="both"/>
    </w:pPr>
    <w:rPr>
      <w:sz w:val="26"/>
    </w:rPr>
  </w:style>
  <w:style w:type="character" w:customStyle="1" w:styleId="a9">
    <w:name w:val="Основной текст с отступом Знак"/>
    <w:basedOn w:val="a0"/>
    <w:link w:val="a8"/>
    <w:rsid w:val="006458CE"/>
    <w:rPr>
      <w:rFonts w:ascii="Times New Roman" w:eastAsia="Times New Roman" w:hAnsi="Times New Roman" w:cs="Times New Roman"/>
      <w:sz w:val="26"/>
      <w:szCs w:val="24"/>
      <w:lang w:eastAsia="ru-RU"/>
    </w:rPr>
  </w:style>
  <w:style w:type="paragraph" w:styleId="aa">
    <w:name w:val="footer"/>
    <w:basedOn w:val="a"/>
    <w:link w:val="ab"/>
    <w:rsid w:val="006458CE"/>
    <w:pPr>
      <w:tabs>
        <w:tab w:val="center" w:pos="4677"/>
        <w:tab w:val="right" w:pos="9355"/>
      </w:tabs>
    </w:pPr>
  </w:style>
  <w:style w:type="character" w:customStyle="1" w:styleId="ab">
    <w:name w:val="Нижний колонтитул Знак"/>
    <w:basedOn w:val="a0"/>
    <w:link w:val="aa"/>
    <w:rsid w:val="006458CE"/>
    <w:rPr>
      <w:rFonts w:ascii="Times New Roman" w:eastAsia="Times New Roman" w:hAnsi="Times New Roman" w:cs="Times New Roman"/>
      <w:sz w:val="24"/>
      <w:szCs w:val="24"/>
      <w:lang w:eastAsia="ru-RU"/>
    </w:rPr>
  </w:style>
  <w:style w:type="paragraph" w:styleId="22">
    <w:name w:val="Body Text Indent 2"/>
    <w:basedOn w:val="a"/>
    <w:link w:val="23"/>
    <w:qFormat/>
    <w:rsid w:val="006458CE"/>
    <w:pPr>
      <w:ind w:firstLine="705"/>
    </w:pPr>
    <w:rPr>
      <w:sz w:val="28"/>
    </w:rPr>
  </w:style>
  <w:style w:type="character" w:customStyle="1" w:styleId="23">
    <w:name w:val="Основной текст с отступом 2 Знак"/>
    <w:basedOn w:val="a0"/>
    <w:link w:val="22"/>
    <w:rsid w:val="006458CE"/>
    <w:rPr>
      <w:rFonts w:ascii="Times New Roman" w:eastAsia="Times New Roman" w:hAnsi="Times New Roman" w:cs="Times New Roman"/>
      <w:sz w:val="28"/>
      <w:szCs w:val="24"/>
      <w:lang w:eastAsia="ru-RU"/>
    </w:rPr>
  </w:style>
  <w:style w:type="paragraph" w:styleId="ac">
    <w:name w:val="Normal (Web)"/>
    <w:aliases w:val="Normal (Web) Char1,Normal (Web) Char Char1,Обычный (Web),Знак1,Обычный (веб) Знак1 Знак,Обычный (веб) Знак Знак Знак,Обычный (Web) Знак1 Знак Знак,Знак Знак Знак Знак,Обычный (веб) Знак1 Знак Знак Знак,Знак Знак1, Знак"/>
    <w:basedOn w:val="a"/>
    <w:link w:val="1"/>
    <w:uiPriority w:val="99"/>
    <w:unhideWhenUsed/>
    <w:qFormat/>
    <w:rsid w:val="006458CE"/>
    <w:pPr>
      <w:spacing w:beforeAutospacing="1" w:afterAutospacing="1"/>
    </w:pPr>
  </w:style>
  <w:style w:type="paragraph" w:customStyle="1" w:styleId="ConsPlusNormal">
    <w:name w:val="ConsPlusNormal"/>
    <w:uiPriority w:val="99"/>
    <w:qFormat/>
    <w:rsid w:val="006458CE"/>
    <w:pPr>
      <w:suppressAutoHyphens/>
      <w:spacing w:after="0" w:line="240" w:lineRule="auto"/>
    </w:pPr>
    <w:rPr>
      <w:rFonts w:ascii="Times New Roman" w:eastAsia="Times New Roman" w:hAnsi="Times New Roman" w:cs="Times New Roman"/>
      <w:sz w:val="28"/>
      <w:szCs w:val="28"/>
      <w:lang w:eastAsia="ru-RU"/>
    </w:rPr>
  </w:style>
  <w:style w:type="character" w:customStyle="1" w:styleId="genmed1">
    <w:name w:val="genmed1"/>
    <w:rsid w:val="00140381"/>
    <w:rPr>
      <w:color w:val="auto"/>
      <w:sz w:val="21"/>
    </w:rPr>
  </w:style>
  <w:style w:type="character" w:customStyle="1" w:styleId="24">
    <w:name w:val="Основной текст (2)"/>
    <w:rsid w:val="00C07D44"/>
    <w:rPr>
      <w:rFonts w:ascii="Calibri" w:hAnsi="Calibri" w:cs="Calibri" w:hint="default"/>
      <w:color w:val="000000"/>
      <w:spacing w:val="0"/>
      <w:w w:val="100"/>
      <w:position w:val="0"/>
      <w:lang w:val="ru-RU" w:eastAsia="ru-RU"/>
    </w:rPr>
  </w:style>
  <w:style w:type="paragraph" w:customStyle="1" w:styleId="10">
    <w:name w:val="Абзац списка1"/>
    <w:basedOn w:val="a"/>
    <w:rsid w:val="00607D2D"/>
    <w:pPr>
      <w:suppressAutoHyphens w:val="0"/>
      <w:ind w:left="720"/>
    </w:pPr>
    <w:rPr>
      <w:sz w:val="28"/>
      <w:szCs w:val="28"/>
    </w:rPr>
  </w:style>
  <w:style w:type="paragraph" w:styleId="ad">
    <w:name w:val="Title"/>
    <w:basedOn w:val="a"/>
    <w:link w:val="ae"/>
    <w:qFormat/>
    <w:rsid w:val="00607D2D"/>
    <w:pPr>
      <w:suppressAutoHyphens w:val="0"/>
      <w:ind w:left="5760" w:firstLine="720"/>
      <w:jc w:val="center"/>
    </w:pPr>
    <w:rPr>
      <w:rFonts w:ascii="Calibri" w:hAnsi="Calibri"/>
      <w:sz w:val="28"/>
      <w:szCs w:val="28"/>
      <w:lang w:val="x-none" w:eastAsia="x-none"/>
    </w:rPr>
  </w:style>
  <w:style w:type="character" w:customStyle="1" w:styleId="ae">
    <w:name w:val="Название Знак"/>
    <w:basedOn w:val="a0"/>
    <w:link w:val="ad"/>
    <w:rsid w:val="00607D2D"/>
    <w:rPr>
      <w:rFonts w:ascii="Calibri" w:eastAsia="Times New Roman" w:hAnsi="Calibri" w:cs="Times New Roman"/>
      <w:sz w:val="28"/>
      <w:szCs w:val="28"/>
      <w:lang w:val="x-none" w:eastAsia="x-none"/>
    </w:rPr>
  </w:style>
  <w:style w:type="character" w:customStyle="1" w:styleId="1">
    <w:name w:val="Обычный (веб) Знак1"/>
    <w:aliases w:val="Normal (Web) Char1 Знак,Normal (Web) Char Char1 Знак,Обычный (Web) Знак,Знак1 Знак,Обычный (веб) Знак1 Знак Знак,Обычный (веб) Знак Знак Знак Знак,Обычный (Web) Знак1 Знак Знак Знак,Знак Знак Знак Знак Знак,Знак Знак1 Знак, Знак Знак"/>
    <w:link w:val="ac"/>
    <w:uiPriority w:val="99"/>
    <w:locked/>
    <w:rsid w:val="00607D2D"/>
    <w:rPr>
      <w:rFonts w:ascii="Times New Roman" w:eastAsia="Times New Roman" w:hAnsi="Times New Roman" w:cs="Times New Roman"/>
      <w:sz w:val="24"/>
      <w:szCs w:val="24"/>
      <w:lang w:eastAsia="ru-RU"/>
    </w:rPr>
  </w:style>
  <w:style w:type="paragraph" w:styleId="31">
    <w:name w:val="Body Text Indent 3"/>
    <w:basedOn w:val="a"/>
    <w:link w:val="32"/>
    <w:uiPriority w:val="99"/>
    <w:unhideWhenUsed/>
    <w:rsid w:val="00607D2D"/>
    <w:pPr>
      <w:suppressAutoHyphens w:val="0"/>
      <w:spacing w:after="120"/>
      <w:ind w:left="283"/>
    </w:pPr>
    <w:rPr>
      <w:sz w:val="16"/>
      <w:szCs w:val="16"/>
    </w:rPr>
  </w:style>
  <w:style w:type="character" w:customStyle="1" w:styleId="32">
    <w:name w:val="Основной текст с отступом 3 Знак"/>
    <w:basedOn w:val="a0"/>
    <w:link w:val="31"/>
    <w:uiPriority w:val="99"/>
    <w:rsid w:val="00607D2D"/>
    <w:rPr>
      <w:rFonts w:ascii="Times New Roman" w:eastAsia="Times New Roman" w:hAnsi="Times New Roman" w:cs="Times New Roman"/>
      <w:sz w:val="16"/>
      <w:szCs w:val="16"/>
      <w:lang w:eastAsia="ru-RU"/>
    </w:rPr>
  </w:style>
  <w:style w:type="character" w:customStyle="1" w:styleId="nobr">
    <w:name w:val="nobr"/>
    <w:basedOn w:val="a0"/>
    <w:rsid w:val="00067215"/>
  </w:style>
  <w:style w:type="paragraph" w:styleId="af">
    <w:name w:val="Balloon Text"/>
    <w:basedOn w:val="a"/>
    <w:link w:val="af0"/>
    <w:uiPriority w:val="99"/>
    <w:semiHidden/>
    <w:unhideWhenUsed/>
    <w:rsid w:val="00AC79E1"/>
    <w:rPr>
      <w:rFonts w:ascii="Tahoma" w:hAnsi="Tahoma" w:cs="Tahoma"/>
      <w:sz w:val="16"/>
      <w:szCs w:val="16"/>
    </w:rPr>
  </w:style>
  <w:style w:type="character" w:customStyle="1" w:styleId="af0">
    <w:name w:val="Текст выноски Знак"/>
    <w:basedOn w:val="a0"/>
    <w:link w:val="af"/>
    <w:uiPriority w:val="99"/>
    <w:semiHidden/>
    <w:rsid w:val="00AC79E1"/>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269801">
      <w:bodyDiv w:val="1"/>
      <w:marLeft w:val="0"/>
      <w:marRight w:val="0"/>
      <w:marTop w:val="0"/>
      <w:marBottom w:val="0"/>
      <w:divBdr>
        <w:top w:val="none" w:sz="0" w:space="0" w:color="auto"/>
        <w:left w:val="none" w:sz="0" w:space="0" w:color="auto"/>
        <w:bottom w:val="none" w:sz="0" w:space="0" w:color="auto"/>
        <w:right w:val="none" w:sz="0" w:space="0" w:color="auto"/>
      </w:divBdr>
    </w:div>
    <w:div w:id="196286085">
      <w:bodyDiv w:val="1"/>
      <w:marLeft w:val="0"/>
      <w:marRight w:val="0"/>
      <w:marTop w:val="0"/>
      <w:marBottom w:val="0"/>
      <w:divBdr>
        <w:top w:val="none" w:sz="0" w:space="0" w:color="auto"/>
        <w:left w:val="none" w:sz="0" w:space="0" w:color="auto"/>
        <w:bottom w:val="none" w:sz="0" w:space="0" w:color="auto"/>
        <w:right w:val="none" w:sz="0" w:space="0" w:color="auto"/>
      </w:divBdr>
      <w:divsChild>
        <w:div w:id="1003699598">
          <w:blockQuote w:val="1"/>
          <w:marLeft w:val="0"/>
          <w:marRight w:val="0"/>
          <w:marTop w:val="0"/>
          <w:marBottom w:val="0"/>
          <w:divBdr>
            <w:top w:val="none" w:sz="0" w:space="15" w:color="auto"/>
            <w:left w:val="single" w:sz="48" w:space="23" w:color="DFDFDF"/>
            <w:bottom w:val="none" w:sz="0" w:space="15" w:color="auto"/>
            <w:right w:val="none" w:sz="0" w:space="23" w:color="auto"/>
          </w:divBdr>
        </w:div>
        <w:div w:id="39598097">
          <w:blockQuote w:val="1"/>
          <w:marLeft w:val="0"/>
          <w:marRight w:val="0"/>
          <w:marTop w:val="0"/>
          <w:marBottom w:val="0"/>
          <w:divBdr>
            <w:top w:val="none" w:sz="0" w:space="15" w:color="auto"/>
            <w:left w:val="single" w:sz="48" w:space="23" w:color="DFDFDF"/>
            <w:bottom w:val="none" w:sz="0" w:space="15" w:color="auto"/>
            <w:right w:val="none" w:sz="0" w:space="23" w:color="auto"/>
          </w:divBdr>
        </w:div>
      </w:divsChild>
    </w:div>
    <w:div w:id="628559279">
      <w:bodyDiv w:val="1"/>
      <w:marLeft w:val="0"/>
      <w:marRight w:val="0"/>
      <w:marTop w:val="0"/>
      <w:marBottom w:val="0"/>
      <w:divBdr>
        <w:top w:val="none" w:sz="0" w:space="0" w:color="auto"/>
        <w:left w:val="none" w:sz="0" w:space="0" w:color="auto"/>
        <w:bottom w:val="none" w:sz="0" w:space="0" w:color="auto"/>
        <w:right w:val="none" w:sz="0" w:space="0" w:color="auto"/>
      </w:divBdr>
    </w:div>
    <w:div w:id="2037385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9CA5E5-8D82-477E-BCE5-573AD0188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3998</TotalTime>
  <Pages>8</Pages>
  <Words>1793</Words>
  <Characters>10224</Characters>
  <Application>Microsoft Office Word</Application>
  <DocSecurity>0</DocSecurity>
  <Lines>85</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DubininaEL</cp:lastModifiedBy>
  <cp:revision>260</cp:revision>
  <cp:lastPrinted>2021-12-24T06:03:00Z</cp:lastPrinted>
  <dcterms:created xsi:type="dcterms:W3CDTF">2021-09-30T06:36:00Z</dcterms:created>
  <dcterms:modified xsi:type="dcterms:W3CDTF">2021-12-24T06:53:00Z</dcterms:modified>
</cp:coreProperties>
</file>